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ED9F" w14:textId="77777777" w:rsidR="001B0BA5" w:rsidRP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>Лицо, желающее сдать квалификационный экзамен, представляет заявление лично, через представителя либо направляет по почте с описью вложения и уведомлением о вручении.</w:t>
      </w:r>
    </w:p>
    <w:p w14:paraId="3EFBD211" w14:textId="77777777" w:rsidR="001B0BA5" w:rsidRP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>При направлении нотариально заверенных копий документов по почте оригиналы документов представляются секретарю квалификационной комиссии в день проведения квалификационного экзамена.</w:t>
      </w:r>
    </w:p>
    <w:p w14:paraId="1A65E547" w14:textId="77777777" w:rsid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 xml:space="preserve">Лицо, желающее сдать квалификационный экзамен, в том числе ранее получившее лицензию на право нотариальной деятельности, прилагает к заявлению: </w:t>
      </w:r>
    </w:p>
    <w:p w14:paraId="3ABB37A6" w14:textId="77777777" w:rsid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 xml:space="preserve">- документ, удостоверяющий личность и подтверждающий гражданство Российской Федерации; </w:t>
      </w:r>
    </w:p>
    <w:p w14:paraId="6FD69448" w14:textId="77777777" w:rsidR="001B0BA5" w:rsidRDefault="001B0BA5" w:rsidP="001B0BA5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>- документ, подтверждающий регистрацию в системе индивидуального (персонифицированного) учета</w:t>
      </w:r>
      <w:r w:rsidRPr="001B0BA5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</w:p>
    <w:p w14:paraId="20767CCF" w14:textId="77777777" w:rsid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 xml:space="preserve">- документ о высшем юридическом образовании в имеющей государственную аккредитацию образовательной организации высшего образования; </w:t>
      </w:r>
    </w:p>
    <w:p w14:paraId="76BD1B09" w14:textId="77777777" w:rsid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 xml:space="preserve">- трудовой договор о прохождении стажировки; </w:t>
      </w:r>
    </w:p>
    <w:p w14:paraId="0C6A81EA" w14:textId="77777777" w:rsid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 xml:space="preserve">- копию решения нотариальной палаты субъекта Российской Федерации об удовлетворительном результате прохождения стажировки; </w:t>
      </w:r>
    </w:p>
    <w:p w14:paraId="344DEE1F" w14:textId="77777777" w:rsid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>- копию совместного решения территориального органа и нотариальной палаты о сокращении срока стажировки (в случае</w:t>
      </w:r>
      <w:r w:rsidRPr="001B0BA5">
        <w:rPr>
          <w:rFonts w:ascii="Times New Roman" w:hAnsi="Times New Roman" w:cs="Times New Roman"/>
          <w:sz w:val="28"/>
          <w:szCs w:val="28"/>
        </w:rPr>
        <w:t xml:space="preserve"> </w:t>
      </w:r>
      <w:r w:rsidRPr="001B0BA5">
        <w:rPr>
          <w:rFonts w:ascii="Times New Roman" w:hAnsi="Times New Roman" w:cs="Times New Roman"/>
          <w:sz w:val="28"/>
          <w:szCs w:val="28"/>
        </w:rPr>
        <w:t xml:space="preserve">сокращения срока стажировки в соответствии со статьей 19 Основ законодательства Российской Федерации о нотариате); </w:t>
      </w:r>
    </w:p>
    <w:p w14:paraId="357674C1" w14:textId="77777777" w:rsid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B0BA5">
        <w:rPr>
          <w:rFonts w:ascii="Times New Roman" w:hAnsi="Times New Roman" w:cs="Times New Roman"/>
          <w:sz w:val="28"/>
          <w:szCs w:val="28"/>
        </w:rPr>
        <w:t xml:space="preserve">копию трудовой книжки или сведения о трудовой деятельности из информационного ресурса Фонда пенсионного и социального страхования Российской Федерации; </w:t>
      </w:r>
    </w:p>
    <w:p w14:paraId="27607A62" w14:textId="77777777" w:rsid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 xml:space="preserve">- документ, удостоверяющий личность представителя лица, желающего сдать квалификационный экзамен (при подаче заявления и необходимых документов представителем); </w:t>
      </w:r>
    </w:p>
    <w:p w14:paraId="30F0C1A5" w14:textId="77777777" w:rsid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 xml:space="preserve">- доверенность, подтверждающую полномочия представителя лица, желающего сдать квалификационный экзамен (при подаче заявления и необходимых документов представителем); </w:t>
      </w:r>
    </w:p>
    <w:p w14:paraId="3302DE8A" w14:textId="77777777" w:rsid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 xml:space="preserve">- выписку из протокола заседания апелляционной комиссии (в случае принятия апелляционной комиссией решения о допуске лица к квалификационному экзамену); </w:t>
      </w:r>
    </w:p>
    <w:p w14:paraId="46AB150C" w14:textId="1F419BCE" w:rsidR="001B0BA5" w:rsidRP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lastRenderedPageBreak/>
        <w:t>- заявление об отсутствии гражданства (подданства) иностранного государства или иностранных государств.</w:t>
      </w:r>
    </w:p>
    <w:p w14:paraId="2C535A9B" w14:textId="77777777" w:rsidR="001B0BA5" w:rsidRP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>В случае повторной сдачи квалификационного экзамена лицо, желающее сдать квалификационный экзамен, в заявлении также указывает дату сдачи предыдущего квалификационного экзамена.</w:t>
      </w:r>
    </w:p>
    <w:p w14:paraId="14C7BFB5" w14:textId="77777777" w:rsidR="001B0BA5" w:rsidRP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>Подлинники документов предъявляются во время подачи документов. В случае направления документов почтой подлинники указанных документов представляются лицом, желающим сдать квалификационный экзамен, в день проведения квалификационного экзамена до его начала.</w:t>
      </w:r>
    </w:p>
    <w:p w14:paraId="4E123C99" w14:textId="77777777" w:rsidR="001B0BA5" w:rsidRP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>Лицо, желающее сдать квалификационный экзамен, вместе с подлинниками документов может представить также их копии.</w:t>
      </w:r>
    </w:p>
    <w:p w14:paraId="3215A088" w14:textId="77777777" w:rsid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 xml:space="preserve">Основаниями для отказа в допуске к квалификационному экзамену являются: - наличие гражданства (подданства) иностранного государства или иностранных государств, если иное не предусмотрено международным договором Российской Федерации; </w:t>
      </w:r>
    </w:p>
    <w:p w14:paraId="0B705AD1" w14:textId="77777777" w:rsid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 xml:space="preserve">- представление недостоверных сведений и (или) подложных документов; </w:t>
      </w:r>
    </w:p>
    <w:p w14:paraId="17F96225" w14:textId="77777777" w:rsid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 xml:space="preserve">- представление неполного комплекта документов, предусмотренных пунктом 16 Положения о квалификационной комиссии, утвержденного приказом Министерства юстиции Российской Федерации от 29 июня 2015 г. № 150, а также несоблюдение требований, предусмотренных абзацем одиннадцатым пункта 16 Положения; </w:t>
      </w:r>
    </w:p>
    <w:p w14:paraId="1A8BBB6E" w14:textId="7058C138" w:rsidR="00733737" w:rsidRP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>- подача заявления лицом, не выдержавшим квалификационного экзамена, до истечения одного года после принятия решения квалификационной комиссии.</w:t>
      </w:r>
    </w:p>
    <w:p w14:paraId="4E00AC0F" w14:textId="77777777" w:rsidR="001B0BA5" w:rsidRPr="001B0BA5" w:rsidRDefault="001B0BA5" w:rsidP="001B0BA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 xml:space="preserve">Список лиц, допущенных к сдаче квалификационного экзамена, будет размещен в помещениях и на Интернет - сайтах Управления Министерства юстиции Российской Федерации по Республике Татарстан и Нотариальной палаты Республики Татарстан после проведения заседания квалификационной комиссии по рассмотрению документов лиц, желающих сдать квалификационный экзамен, которое будет проведено </w:t>
      </w:r>
      <w:r w:rsidRPr="001B0BA5">
        <w:rPr>
          <w:rFonts w:ascii="Times New Roman" w:hAnsi="Times New Roman" w:cs="Times New Roman"/>
          <w:b/>
          <w:bCs/>
          <w:sz w:val="28"/>
          <w:szCs w:val="28"/>
        </w:rPr>
        <w:t>29 сентября 2026 г.</w:t>
      </w:r>
    </w:p>
    <w:p w14:paraId="0AD59A50" w14:textId="77777777" w:rsidR="001B0BA5" w:rsidRP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>Решение об отказе в допуске к квалификационному экзамену может быть обжаловано в апелляционную комиссию лицом, желающим сдать квалификационный экзамен, в месячный срок со дня вручения ему выписки из протокола заседания квалификационной комиссии.</w:t>
      </w:r>
    </w:p>
    <w:p w14:paraId="0FAA17A3" w14:textId="3F8DA0E4" w:rsidR="001B0BA5" w:rsidRPr="001B0BA5" w:rsidRDefault="001B0BA5" w:rsidP="001B0B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5">
        <w:rPr>
          <w:rFonts w:ascii="Times New Roman" w:hAnsi="Times New Roman" w:cs="Times New Roman"/>
          <w:sz w:val="28"/>
          <w:szCs w:val="28"/>
        </w:rPr>
        <w:t xml:space="preserve">Квалификационный экзамен будет проводиться с использованием автоматизированной информационной системы проведения </w:t>
      </w:r>
      <w:r w:rsidRPr="001B0BA5">
        <w:rPr>
          <w:rFonts w:ascii="Times New Roman" w:hAnsi="Times New Roman" w:cs="Times New Roman"/>
          <w:sz w:val="28"/>
          <w:szCs w:val="28"/>
        </w:rPr>
        <w:lastRenderedPageBreak/>
        <w:t>квалификационных экзаменов, обеспечивающей автоматизированную анонимную проверку результатов сдачи квалификационного экзамена.</w:t>
      </w:r>
    </w:p>
    <w:sectPr w:rsidR="001B0BA5" w:rsidRPr="001B0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8F"/>
    <w:rsid w:val="001B0BA5"/>
    <w:rsid w:val="00733737"/>
    <w:rsid w:val="00A1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2AA80"/>
  <w15:chartTrackingRefBased/>
  <w15:docId w15:val="{EB782E34-2DE7-4C11-AE63-F5A81714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TerentevAO-PC</dc:creator>
  <cp:keywords/>
  <dc:description/>
  <cp:lastModifiedBy>TerentevAO-PC</cp:lastModifiedBy>
  <cp:revision>2</cp:revision>
  <dcterms:created xsi:type="dcterms:W3CDTF">2026-08-07T13:54:00Z</dcterms:created>
  <dcterms:modified xsi:type="dcterms:W3CDTF">2026-08-07T13:57:00Z</dcterms:modified>
</cp:coreProperties>
</file>