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B52" w:rsidRPr="00C37B52" w:rsidRDefault="00C37B52" w:rsidP="00C37B52">
      <w:pPr>
        <w:spacing w:after="0" w:line="240" w:lineRule="auto"/>
        <w:jc w:val="right"/>
        <w:textAlignment w:val="baseline"/>
        <w:rPr>
          <w:rFonts w:ascii="Times New Roman" w:eastAsia="Times New Roman" w:hAnsi="Times New Roman" w:cs="Times New Roman"/>
          <w:bCs/>
          <w:sz w:val="28"/>
          <w:szCs w:val="28"/>
          <w:lang w:eastAsia="ru-RU"/>
        </w:rPr>
      </w:pPr>
      <w:r w:rsidRPr="00C37B52">
        <w:rPr>
          <w:rFonts w:ascii="Times New Roman" w:eastAsia="Times New Roman" w:hAnsi="Times New Roman" w:cs="Times New Roman"/>
          <w:bCs/>
          <w:sz w:val="28"/>
          <w:szCs w:val="28"/>
          <w:lang w:eastAsia="ru-RU"/>
        </w:rPr>
        <w:t xml:space="preserve">Приложение </w:t>
      </w:r>
      <w:r w:rsidR="00DC6108">
        <w:rPr>
          <w:rFonts w:ascii="Times New Roman" w:eastAsia="Times New Roman" w:hAnsi="Times New Roman" w:cs="Times New Roman"/>
          <w:bCs/>
          <w:sz w:val="28"/>
          <w:szCs w:val="28"/>
          <w:lang w:eastAsia="ru-RU"/>
        </w:rPr>
        <w:t>2</w:t>
      </w:r>
      <w:bookmarkStart w:id="0" w:name="_GoBack"/>
      <w:bookmarkEnd w:id="0"/>
    </w:p>
    <w:p w:rsidR="00AC79CF" w:rsidRDefault="00AC79CF" w:rsidP="0061254D">
      <w:pPr>
        <w:spacing w:after="0" w:line="240" w:lineRule="auto"/>
        <w:jc w:val="center"/>
        <w:textAlignment w:val="baseline"/>
        <w:rPr>
          <w:rFonts w:ascii="Times New Roman" w:eastAsia="Times New Roman" w:hAnsi="Times New Roman" w:cs="Times New Roman"/>
          <w:b/>
          <w:bCs/>
          <w:sz w:val="28"/>
          <w:szCs w:val="28"/>
          <w:lang w:eastAsia="ru-RU"/>
        </w:rPr>
      </w:pPr>
    </w:p>
    <w:p w:rsidR="0061254D" w:rsidRPr="00307986" w:rsidRDefault="0061254D" w:rsidP="0061254D">
      <w:pPr>
        <w:spacing w:after="0" w:line="240" w:lineRule="auto"/>
        <w:jc w:val="center"/>
        <w:textAlignment w:val="baseline"/>
        <w:rPr>
          <w:rFonts w:ascii="Times New Roman" w:eastAsia="Times New Roman" w:hAnsi="Times New Roman" w:cs="Times New Roman"/>
          <w:sz w:val="28"/>
          <w:szCs w:val="28"/>
          <w:lang w:eastAsia="ru-RU"/>
        </w:rPr>
      </w:pPr>
      <w:r w:rsidRPr="00307986">
        <w:rPr>
          <w:rFonts w:ascii="Times New Roman" w:eastAsia="Times New Roman" w:hAnsi="Times New Roman" w:cs="Times New Roman"/>
          <w:b/>
          <w:bCs/>
          <w:sz w:val="28"/>
          <w:szCs w:val="28"/>
          <w:lang w:eastAsia="ru-RU"/>
        </w:rPr>
        <w:t>Учебный план</w:t>
      </w:r>
    </w:p>
    <w:p w:rsidR="0061254D" w:rsidRPr="00307986" w:rsidRDefault="0061254D" w:rsidP="0061254D">
      <w:pPr>
        <w:spacing w:after="0" w:line="240" w:lineRule="auto"/>
        <w:jc w:val="center"/>
        <w:textAlignment w:val="baseline"/>
        <w:rPr>
          <w:rFonts w:ascii="Times New Roman" w:eastAsia="Times New Roman" w:hAnsi="Times New Roman" w:cs="Times New Roman"/>
          <w:sz w:val="28"/>
          <w:szCs w:val="28"/>
          <w:lang w:eastAsia="ru-RU"/>
        </w:rPr>
      </w:pPr>
      <w:r w:rsidRPr="00307986">
        <w:rPr>
          <w:rFonts w:ascii="Times New Roman" w:eastAsia="Times New Roman" w:hAnsi="Times New Roman" w:cs="Times New Roman"/>
          <w:sz w:val="28"/>
          <w:szCs w:val="28"/>
          <w:lang w:eastAsia="ru-RU"/>
        </w:rPr>
        <w:t>программы повышения квалификации</w:t>
      </w:r>
    </w:p>
    <w:p w:rsidR="0061254D" w:rsidRPr="00307986" w:rsidRDefault="0061254D" w:rsidP="0061254D">
      <w:pPr>
        <w:spacing w:after="0" w:line="240" w:lineRule="auto"/>
        <w:jc w:val="center"/>
        <w:textAlignment w:val="baseline"/>
        <w:rPr>
          <w:rFonts w:ascii="Times New Roman" w:eastAsia="Times New Roman" w:hAnsi="Times New Roman" w:cs="Times New Roman"/>
          <w:sz w:val="28"/>
          <w:szCs w:val="28"/>
          <w:lang w:eastAsia="ru-RU"/>
        </w:rPr>
      </w:pPr>
      <w:r w:rsidRPr="00307986">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Актуальные вопросы правоприменения в нотариальной деятельности</w:t>
      </w:r>
      <w:r w:rsidRPr="00307986">
        <w:rPr>
          <w:rFonts w:ascii="Times New Roman" w:eastAsia="Times New Roman" w:hAnsi="Times New Roman" w:cs="Times New Roman"/>
          <w:sz w:val="28"/>
          <w:szCs w:val="28"/>
          <w:lang w:eastAsia="ru-RU"/>
        </w:rPr>
        <w:t>» </w:t>
      </w:r>
    </w:p>
    <w:p w:rsidR="0061254D" w:rsidRDefault="0061254D" w:rsidP="0061254D">
      <w:pPr>
        <w:spacing w:after="0" w:line="240" w:lineRule="auto"/>
        <w:ind w:firstLine="705"/>
        <w:jc w:val="both"/>
        <w:textAlignment w:val="baseline"/>
        <w:rPr>
          <w:rFonts w:ascii="Times New Roman" w:eastAsia="Times New Roman" w:hAnsi="Times New Roman" w:cs="Times New Roman"/>
          <w:b/>
          <w:sz w:val="28"/>
          <w:szCs w:val="28"/>
          <w:lang w:eastAsia="ru-RU"/>
        </w:rPr>
      </w:pPr>
    </w:p>
    <w:p w:rsidR="0061254D" w:rsidRDefault="0061254D" w:rsidP="0061254D">
      <w:pPr>
        <w:spacing w:after="0" w:line="240" w:lineRule="auto"/>
        <w:ind w:firstLine="703"/>
        <w:jc w:val="both"/>
        <w:textAlignment w:val="baseline"/>
        <w:rPr>
          <w:rFonts w:ascii="Times New Roman" w:eastAsia="Times New Roman" w:hAnsi="Times New Roman" w:cs="Times New Roman"/>
          <w:sz w:val="28"/>
          <w:szCs w:val="28"/>
          <w:lang w:eastAsia="ru-RU"/>
        </w:rPr>
      </w:pPr>
      <w:r w:rsidRPr="00BE51F2">
        <w:rPr>
          <w:rFonts w:ascii="Times New Roman" w:eastAsia="Times New Roman" w:hAnsi="Times New Roman" w:cs="Times New Roman"/>
          <w:b/>
          <w:sz w:val="28"/>
          <w:szCs w:val="28"/>
          <w:lang w:eastAsia="ru-RU"/>
        </w:rPr>
        <w:t>Категория слушателей</w:t>
      </w:r>
      <w:r>
        <w:rPr>
          <w:rFonts w:ascii="Times New Roman" w:eastAsia="Times New Roman" w:hAnsi="Times New Roman" w:cs="Times New Roman"/>
          <w:sz w:val="28"/>
          <w:szCs w:val="28"/>
          <w:lang w:eastAsia="ru-RU"/>
        </w:rPr>
        <w:t xml:space="preserve"> – к</w:t>
      </w:r>
      <w:r w:rsidRPr="00547C1D">
        <w:rPr>
          <w:rFonts w:ascii="Times New Roman" w:eastAsia="Times New Roman" w:hAnsi="Times New Roman" w:cs="Times New Roman"/>
          <w:sz w:val="28"/>
          <w:szCs w:val="28"/>
          <w:lang w:eastAsia="ru-RU"/>
        </w:rPr>
        <w:t xml:space="preserve"> освоению программы повышения квалификации допускаются</w:t>
      </w:r>
      <w:r>
        <w:rPr>
          <w:rFonts w:ascii="Times New Roman" w:eastAsia="Times New Roman" w:hAnsi="Times New Roman" w:cs="Times New Roman"/>
          <w:sz w:val="28"/>
          <w:szCs w:val="28"/>
          <w:lang w:eastAsia="ru-RU"/>
        </w:rPr>
        <w:t xml:space="preserve"> </w:t>
      </w:r>
      <w:r w:rsidRPr="00547C1D">
        <w:rPr>
          <w:rFonts w:ascii="Times New Roman" w:eastAsia="Times New Roman" w:hAnsi="Times New Roman" w:cs="Times New Roman"/>
          <w:sz w:val="28"/>
          <w:szCs w:val="28"/>
          <w:lang w:eastAsia="ru-RU"/>
        </w:rPr>
        <w:t xml:space="preserve">лица, имеющие высшее </w:t>
      </w:r>
      <w:r>
        <w:rPr>
          <w:rFonts w:ascii="Times New Roman" w:eastAsia="Times New Roman" w:hAnsi="Times New Roman" w:cs="Times New Roman"/>
          <w:sz w:val="28"/>
          <w:szCs w:val="28"/>
          <w:lang w:eastAsia="ru-RU"/>
        </w:rPr>
        <w:t xml:space="preserve">юридическое </w:t>
      </w:r>
      <w:r w:rsidRPr="00547C1D">
        <w:rPr>
          <w:rFonts w:ascii="Times New Roman" w:eastAsia="Times New Roman" w:hAnsi="Times New Roman" w:cs="Times New Roman"/>
          <w:sz w:val="28"/>
          <w:szCs w:val="28"/>
          <w:lang w:eastAsia="ru-RU"/>
        </w:rPr>
        <w:t>образование</w:t>
      </w:r>
      <w:r>
        <w:rPr>
          <w:rFonts w:ascii="Times New Roman" w:eastAsia="Times New Roman" w:hAnsi="Times New Roman" w:cs="Times New Roman"/>
          <w:sz w:val="28"/>
          <w:szCs w:val="28"/>
          <w:lang w:eastAsia="ru-RU"/>
        </w:rPr>
        <w:t>, назначенные на должность нотариуса, лица, сдавшие квалификационный экзамен, стажеры нотариуса</w:t>
      </w:r>
      <w:r w:rsidRPr="00547C1D">
        <w:rPr>
          <w:rFonts w:ascii="Times New Roman" w:eastAsia="Times New Roman" w:hAnsi="Times New Roman" w:cs="Times New Roman"/>
          <w:sz w:val="28"/>
          <w:szCs w:val="28"/>
          <w:lang w:eastAsia="ru-RU"/>
        </w:rPr>
        <w:t>.</w:t>
      </w:r>
    </w:p>
    <w:p w:rsidR="0061254D" w:rsidRPr="00307986" w:rsidRDefault="0061254D" w:rsidP="0061254D">
      <w:pPr>
        <w:spacing w:after="0" w:line="240" w:lineRule="auto"/>
        <w:ind w:firstLine="703"/>
        <w:textAlignment w:val="baseline"/>
        <w:rPr>
          <w:rFonts w:ascii="Times New Roman" w:eastAsia="Times New Roman" w:hAnsi="Times New Roman" w:cs="Times New Roman"/>
          <w:sz w:val="28"/>
          <w:szCs w:val="28"/>
          <w:lang w:eastAsia="ru-RU"/>
        </w:rPr>
      </w:pPr>
      <w:r w:rsidRPr="004F0AC0">
        <w:rPr>
          <w:rFonts w:ascii="Times New Roman" w:eastAsia="Times New Roman" w:hAnsi="Times New Roman" w:cs="Times New Roman"/>
          <w:b/>
          <w:sz w:val="28"/>
          <w:szCs w:val="28"/>
          <w:lang w:eastAsia="ru-RU"/>
        </w:rPr>
        <w:t>Срок обучения</w:t>
      </w:r>
      <w:r w:rsidRPr="0030798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72 ч. </w:t>
      </w:r>
    </w:p>
    <w:p w:rsidR="0061254D" w:rsidRPr="00307986" w:rsidRDefault="0061254D" w:rsidP="0061254D">
      <w:pPr>
        <w:spacing w:after="0" w:line="240" w:lineRule="auto"/>
        <w:ind w:firstLine="703"/>
        <w:jc w:val="both"/>
        <w:textAlignment w:val="baseline"/>
        <w:rPr>
          <w:rFonts w:ascii="Times New Roman" w:eastAsia="Times New Roman" w:hAnsi="Times New Roman" w:cs="Times New Roman"/>
          <w:sz w:val="28"/>
          <w:szCs w:val="28"/>
          <w:lang w:eastAsia="ru-RU"/>
        </w:rPr>
      </w:pPr>
      <w:r w:rsidRPr="004F0AC0">
        <w:rPr>
          <w:rFonts w:ascii="Times New Roman" w:eastAsia="Times New Roman" w:hAnsi="Times New Roman" w:cs="Times New Roman"/>
          <w:b/>
          <w:sz w:val="28"/>
          <w:szCs w:val="28"/>
          <w:lang w:eastAsia="ru-RU"/>
        </w:rPr>
        <w:t>Форма обучения</w:t>
      </w:r>
      <w:r w:rsidRPr="0030798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очная, очная с применением ДОТ, ЭО/исключительно ДОТ, ЭО. </w:t>
      </w:r>
    </w:p>
    <w:p w:rsidR="0061254D" w:rsidRDefault="0061254D" w:rsidP="0061254D">
      <w:pPr>
        <w:spacing w:after="0" w:line="240" w:lineRule="auto"/>
        <w:ind w:left="2940" w:hanging="2198"/>
        <w:textAlignment w:val="baseline"/>
        <w:rPr>
          <w:rFonts w:ascii="Times New Roman" w:eastAsia="Times New Roman" w:hAnsi="Times New Roman" w:cs="Times New Roman"/>
          <w:sz w:val="28"/>
          <w:szCs w:val="28"/>
          <w:lang w:eastAsia="ru-RU"/>
        </w:rPr>
      </w:pPr>
      <w:r w:rsidRPr="004F0AC0">
        <w:rPr>
          <w:rFonts w:ascii="Times New Roman" w:eastAsia="Times New Roman" w:hAnsi="Times New Roman" w:cs="Times New Roman"/>
          <w:b/>
          <w:sz w:val="28"/>
          <w:szCs w:val="28"/>
          <w:lang w:eastAsia="ru-RU"/>
        </w:rPr>
        <w:t>Режим занятий</w:t>
      </w:r>
      <w:r>
        <w:rPr>
          <w:rFonts w:ascii="Times New Roman" w:eastAsia="Times New Roman" w:hAnsi="Times New Roman" w:cs="Times New Roman"/>
          <w:sz w:val="28"/>
          <w:szCs w:val="28"/>
          <w:lang w:eastAsia="ru-RU"/>
        </w:rPr>
        <w:t xml:space="preserve"> – 6/8 часов в день (очная форма обучения,</w:t>
      </w:r>
      <w:r w:rsidRPr="00623BEE">
        <w:t xml:space="preserve"> </w:t>
      </w:r>
      <w:r w:rsidRPr="00623BEE">
        <w:rPr>
          <w:rFonts w:ascii="Times New Roman" w:eastAsia="Times New Roman" w:hAnsi="Times New Roman" w:cs="Times New Roman"/>
          <w:sz w:val="28"/>
          <w:szCs w:val="28"/>
          <w:lang w:eastAsia="ru-RU"/>
        </w:rPr>
        <w:t>очная с применением ДОТ</w:t>
      </w:r>
      <w:r>
        <w:rPr>
          <w:rFonts w:ascii="Times New Roman" w:eastAsia="Times New Roman" w:hAnsi="Times New Roman" w:cs="Times New Roman"/>
          <w:sz w:val="28"/>
          <w:szCs w:val="28"/>
          <w:lang w:eastAsia="ru-RU"/>
        </w:rPr>
        <w:t>, ЭО)</w:t>
      </w:r>
    </w:p>
    <w:p w:rsidR="0061254D" w:rsidRDefault="0061254D" w:rsidP="0061254D">
      <w:pPr>
        <w:spacing w:after="0" w:line="240" w:lineRule="auto"/>
        <w:ind w:left="2898" w:firstLine="56"/>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3F3679">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а</w:t>
      </w:r>
      <w:r w:rsidRPr="003F3679">
        <w:rPr>
          <w:rFonts w:ascii="Times New Roman" w:eastAsia="Times New Roman" w:hAnsi="Times New Roman" w:cs="Times New Roman"/>
          <w:sz w:val="28"/>
          <w:szCs w:val="28"/>
          <w:lang w:eastAsia="ru-RU"/>
        </w:rPr>
        <w:t xml:space="preserve"> в день</w:t>
      </w:r>
      <w:r>
        <w:rPr>
          <w:rFonts w:ascii="Times New Roman" w:eastAsia="Times New Roman" w:hAnsi="Times New Roman" w:cs="Times New Roman"/>
          <w:sz w:val="28"/>
          <w:szCs w:val="28"/>
          <w:lang w:eastAsia="ru-RU"/>
        </w:rPr>
        <w:t xml:space="preserve"> (</w:t>
      </w:r>
      <w:r w:rsidRPr="00623BEE">
        <w:rPr>
          <w:rFonts w:ascii="Times New Roman" w:eastAsia="Times New Roman" w:hAnsi="Times New Roman" w:cs="Times New Roman"/>
          <w:sz w:val="28"/>
          <w:szCs w:val="28"/>
          <w:lang w:eastAsia="ru-RU"/>
        </w:rPr>
        <w:t xml:space="preserve">очная </w:t>
      </w:r>
      <w:r>
        <w:rPr>
          <w:rFonts w:ascii="Times New Roman" w:eastAsia="Times New Roman" w:hAnsi="Times New Roman" w:cs="Times New Roman"/>
          <w:sz w:val="28"/>
          <w:szCs w:val="28"/>
          <w:lang w:eastAsia="ru-RU"/>
        </w:rPr>
        <w:t xml:space="preserve">форма обучения </w:t>
      </w:r>
      <w:r w:rsidRPr="00623BEE">
        <w:rPr>
          <w:rFonts w:ascii="Times New Roman" w:eastAsia="Times New Roman" w:hAnsi="Times New Roman" w:cs="Times New Roman"/>
          <w:sz w:val="28"/>
          <w:szCs w:val="28"/>
          <w:lang w:eastAsia="ru-RU"/>
        </w:rPr>
        <w:t xml:space="preserve">с применением </w:t>
      </w:r>
      <w:r>
        <w:rPr>
          <w:rFonts w:ascii="Times New Roman" w:eastAsia="Times New Roman" w:hAnsi="Times New Roman" w:cs="Times New Roman"/>
          <w:sz w:val="28"/>
          <w:szCs w:val="28"/>
          <w:lang w:eastAsia="ru-RU"/>
        </w:rPr>
        <w:t xml:space="preserve">исключительно </w:t>
      </w:r>
      <w:r w:rsidRPr="00623BEE">
        <w:rPr>
          <w:rFonts w:ascii="Times New Roman" w:eastAsia="Times New Roman" w:hAnsi="Times New Roman" w:cs="Times New Roman"/>
          <w:sz w:val="28"/>
          <w:szCs w:val="28"/>
          <w:lang w:eastAsia="ru-RU"/>
        </w:rPr>
        <w:t>ДОТ, ЭО</w:t>
      </w:r>
      <w:r>
        <w:rPr>
          <w:rFonts w:ascii="Times New Roman" w:eastAsia="Times New Roman" w:hAnsi="Times New Roman" w:cs="Times New Roman"/>
          <w:sz w:val="28"/>
          <w:szCs w:val="28"/>
          <w:lang w:eastAsia="ru-RU"/>
        </w:rPr>
        <w:t>)</w:t>
      </w:r>
    </w:p>
    <w:tbl>
      <w:tblPr>
        <w:tblW w:w="937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8"/>
        <w:gridCol w:w="3402"/>
        <w:gridCol w:w="567"/>
        <w:gridCol w:w="992"/>
        <w:gridCol w:w="709"/>
        <w:gridCol w:w="1275"/>
        <w:gridCol w:w="851"/>
        <w:gridCol w:w="1157"/>
      </w:tblGrid>
      <w:tr w:rsidR="0061254D" w:rsidRPr="000B0167" w:rsidTr="00BB5DA8">
        <w:trPr>
          <w:trHeight w:val="480"/>
        </w:trPr>
        <w:tc>
          <w:tcPr>
            <w:tcW w:w="418"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61254D" w:rsidRPr="000B0167" w:rsidRDefault="0061254D" w:rsidP="00BB5DA8">
            <w:pPr>
              <w:spacing w:after="0" w:line="240" w:lineRule="auto"/>
              <w:ind w:left="-120" w:right="-135"/>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p w:rsidR="0061254D" w:rsidRPr="000B0167" w:rsidRDefault="0061254D" w:rsidP="00BB5DA8">
            <w:pPr>
              <w:spacing w:after="0" w:line="240" w:lineRule="auto"/>
              <w:ind w:left="-120" w:right="-135"/>
              <w:jc w:val="center"/>
              <w:textAlignment w:val="baseline"/>
              <w:rPr>
                <w:rFonts w:ascii="Times New Roman" w:eastAsia="Times New Roman" w:hAnsi="Times New Roman" w:cs="Times New Roman"/>
                <w:sz w:val="26"/>
                <w:szCs w:val="26"/>
                <w:lang w:eastAsia="ru-RU"/>
              </w:rPr>
            </w:pPr>
            <w:r w:rsidRPr="000B0167">
              <w:rPr>
                <w:rFonts w:ascii="Times New Roman" w:eastAsia="Times New Roman" w:hAnsi="Times New Roman" w:cs="Times New Roman"/>
                <w:sz w:val="26"/>
                <w:szCs w:val="26"/>
                <w:lang w:eastAsia="ru-RU"/>
              </w:rPr>
              <w:t>п/п </w:t>
            </w:r>
          </w:p>
        </w:tc>
        <w:tc>
          <w:tcPr>
            <w:tcW w:w="3402" w:type="dxa"/>
            <w:vMerge w:val="restart"/>
            <w:tcBorders>
              <w:top w:val="single" w:sz="6" w:space="0" w:color="auto"/>
              <w:left w:val="outset" w:sz="6" w:space="0" w:color="auto"/>
              <w:bottom w:val="single" w:sz="6" w:space="0" w:color="auto"/>
              <w:right w:val="single" w:sz="6" w:space="0" w:color="auto"/>
            </w:tcBorders>
            <w:shd w:val="clear" w:color="auto" w:fill="auto"/>
            <w:hideMark/>
          </w:tcPr>
          <w:p w:rsidR="0061254D" w:rsidRPr="000B0167" w:rsidRDefault="0061254D" w:rsidP="00BB5DA8">
            <w:pPr>
              <w:spacing w:after="0" w:line="240" w:lineRule="auto"/>
              <w:ind w:right="51"/>
              <w:jc w:val="center"/>
              <w:textAlignment w:val="baseline"/>
              <w:rPr>
                <w:rFonts w:ascii="Times New Roman" w:eastAsia="Times New Roman" w:hAnsi="Times New Roman" w:cs="Times New Roman"/>
                <w:sz w:val="26"/>
                <w:szCs w:val="26"/>
                <w:lang w:eastAsia="ru-RU"/>
              </w:rPr>
            </w:pPr>
            <w:r w:rsidRPr="000B0167">
              <w:rPr>
                <w:rFonts w:ascii="Times New Roman" w:eastAsia="Times New Roman" w:hAnsi="Times New Roman" w:cs="Times New Roman"/>
                <w:sz w:val="26"/>
                <w:szCs w:val="26"/>
                <w:lang w:eastAsia="ru-RU"/>
              </w:rPr>
              <w:t>Наименование разделов</w:t>
            </w:r>
            <w:r>
              <w:rPr>
                <w:rFonts w:ascii="Times New Roman" w:eastAsia="Times New Roman" w:hAnsi="Times New Roman" w:cs="Times New Roman"/>
                <w:sz w:val="26"/>
                <w:szCs w:val="26"/>
                <w:lang w:eastAsia="ru-RU"/>
              </w:rPr>
              <w:t xml:space="preserve"> и тем</w:t>
            </w:r>
          </w:p>
        </w:tc>
        <w:tc>
          <w:tcPr>
            <w:tcW w:w="1559" w:type="dxa"/>
            <w:gridSpan w:val="2"/>
            <w:tcBorders>
              <w:top w:val="single" w:sz="6" w:space="0" w:color="auto"/>
              <w:left w:val="outset" w:sz="6" w:space="0" w:color="auto"/>
              <w:bottom w:val="single" w:sz="4" w:space="0" w:color="auto"/>
              <w:right w:val="single" w:sz="6" w:space="0" w:color="auto"/>
            </w:tcBorders>
            <w:shd w:val="clear" w:color="auto" w:fill="auto"/>
            <w:hideMark/>
          </w:tcPr>
          <w:p w:rsidR="0061254D" w:rsidRDefault="0061254D" w:rsidP="00BB5DA8">
            <w:pPr>
              <w:spacing w:after="0" w:line="240" w:lineRule="auto"/>
              <w:ind w:right="-30"/>
              <w:jc w:val="center"/>
              <w:textAlignment w:val="baseline"/>
              <w:rPr>
                <w:rFonts w:ascii="Times New Roman" w:eastAsia="Times New Roman" w:hAnsi="Times New Roman" w:cs="Times New Roman"/>
                <w:sz w:val="26"/>
                <w:szCs w:val="26"/>
                <w:lang w:eastAsia="ru-RU"/>
              </w:rPr>
            </w:pPr>
            <w:r w:rsidRPr="00CE08C6">
              <w:rPr>
                <w:rFonts w:ascii="Times New Roman" w:eastAsia="Times New Roman" w:hAnsi="Times New Roman" w:cs="Times New Roman"/>
                <w:b/>
                <w:sz w:val="26"/>
                <w:szCs w:val="26"/>
                <w:lang w:eastAsia="ru-RU"/>
              </w:rPr>
              <w:t>Всего (час)</w:t>
            </w:r>
            <w:r>
              <w:rPr>
                <w:rFonts w:ascii="Times New Roman" w:eastAsia="Times New Roman" w:hAnsi="Times New Roman" w:cs="Times New Roman"/>
                <w:sz w:val="26"/>
                <w:szCs w:val="26"/>
                <w:lang w:eastAsia="ru-RU"/>
              </w:rPr>
              <w:t>,</w:t>
            </w:r>
          </w:p>
          <w:p w:rsidR="0061254D" w:rsidRPr="000B0167" w:rsidRDefault="0061254D" w:rsidP="00BB5DA8">
            <w:pPr>
              <w:spacing w:after="0" w:line="240" w:lineRule="auto"/>
              <w:ind w:right="-30"/>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том числе</w:t>
            </w:r>
            <w:r w:rsidRPr="000B0167">
              <w:rPr>
                <w:rFonts w:ascii="Times New Roman" w:eastAsia="Times New Roman" w:hAnsi="Times New Roman" w:cs="Times New Roman"/>
                <w:sz w:val="26"/>
                <w:szCs w:val="26"/>
                <w:lang w:eastAsia="ru-RU"/>
              </w:rPr>
              <w:t> </w:t>
            </w:r>
          </w:p>
        </w:tc>
        <w:tc>
          <w:tcPr>
            <w:tcW w:w="1984" w:type="dxa"/>
            <w:gridSpan w:val="2"/>
            <w:tcBorders>
              <w:top w:val="single" w:sz="6" w:space="0" w:color="auto"/>
              <w:left w:val="outset" w:sz="6" w:space="0" w:color="auto"/>
              <w:bottom w:val="single" w:sz="4" w:space="0" w:color="auto"/>
              <w:right w:val="single" w:sz="4" w:space="0" w:color="auto"/>
            </w:tcBorders>
            <w:shd w:val="clear" w:color="auto" w:fill="auto"/>
            <w:hideMark/>
          </w:tcPr>
          <w:p w:rsidR="0061254D" w:rsidRPr="000B0167" w:rsidRDefault="0061254D" w:rsidP="00BB5DA8">
            <w:pPr>
              <w:spacing w:after="0" w:line="240" w:lineRule="auto"/>
              <w:ind w:left="-2" w:firstLine="2"/>
              <w:jc w:val="center"/>
              <w:textAlignment w:val="baseline"/>
              <w:rPr>
                <w:rFonts w:ascii="Times New Roman" w:eastAsia="Times New Roman" w:hAnsi="Times New Roman" w:cs="Times New Roman"/>
                <w:sz w:val="26"/>
                <w:szCs w:val="26"/>
                <w:lang w:eastAsia="ru-RU"/>
              </w:rPr>
            </w:pPr>
            <w:r w:rsidRPr="000B0167">
              <w:rPr>
                <w:rFonts w:ascii="Times New Roman" w:eastAsia="Times New Roman" w:hAnsi="Times New Roman" w:cs="Times New Roman"/>
                <w:sz w:val="26"/>
                <w:szCs w:val="26"/>
                <w:lang w:eastAsia="ru-RU"/>
              </w:rPr>
              <w:t>В том числе</w:t>
            </w:r>
            <w:r>
              <w:rPr>
                <w:rFonts w:ascii="Times New Roman" w:eastAsia="Times New Roman" w:hAnsi="Times New Roman" w:cs="Times New Roman"/>
                <w:sz w:val="26"/>
                <w:szCs w:val="26"/>
                <w:lang w:eastAsia="ru-RU"/>
              </w:rPr>
              <w:t xml:space="preserve"> (очная форма)</w:t>
            </w:r>
          </w:p>
        </w:tc>
        <w:tc>
          <w:tcPr>
            <w:tcW w:w="851" w:type="dxa"/>
            <w:tcBorders>
              <w:top w:val="single" w:sz="6" w:space="0" w:color="auto"/>
              <w:left w:val="single" w:sz="4" w:space="0" w:color="auto"/>
              <w:bottom w:val="single" w:sz="4" w:space="0" w:color="auto"/>
              <w:right w:val="outset" w:sz="6" w:space="0" w:color="auto"/>
            </w:tcBorders>
            <w:shd w:val="clear" w:color="auto" w:fill="auto"/>
          </w:tcPr>
          <w:p w:rsidR="0061254D" w:rsidRPr="000B0167" w:rsidRDefault="0061254D" w:rsidP="00BB5DA8">
            <w:pPr>
              <w:spacing w:after="0"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ДОТ, ЭО</w:t>
            </w:r>
          </w:p>
        </w:tc>
        <w:tc>
          <w:tcPr>
            <w:tcW w:w="1157" w:type="dxa"/>
            <w:vMerge w:val="restart"/>
            <w:tcBorders>
              <w:top w:val="single" w:sz="6" w:space="0" w:color="auto"/>
              <w:left w:val="outset" w:sz="6" w:space="0" w:color="auto"/>
              <w:right w:val="single" w:sz="6" w:space="0" w:color="auto"/>
            </w:tcBorders>
          </w:tcPr>
          <w:p w:rsidR="0061254D" w:rsidRDefault="0061254D" w:rsidP="00BB5DA8">
            <w:pPr>
              <w:spacing w:after="0" w:line="240" w:lineRule="auto"/>
              <w:ind w:left="141" w:right="20"/>
              <w:jc w:val="center"/>
              <w:textAlignment w:val="baseline"/>
              <w:rPr>
                <w:rFonts w:ascii="Times New Roman" w:eastAsia="Times New Roman" w:hAnsi="Times New Roman" w:cs="Times New Roman"/>
                <w:sz w:val="26"/>
                <w:szCs w:val="26"/>
                <w:lang w:eastAsia="ru-RU"/>
              </w:rPr>
            </w:pPr>
            <w:r w:rsidRPr="000B0167">
              <w:rPr>
                <w:rFonts w:ascii="Times New Roman" w:eastAsia="Times New Roman" w:hAnsi="Times New Roman" w:cs="Times New Roman"/>
                <w:sz w:val="26"/>
                <w:szCs w:val="26"/>
                <w:lang w:eastAsia="ru-RU"/>
              </w:rPr>
              <w:t>Формы</w:t>
            </w:r>
          </w:p>
          <w:p w:rsidR="0061254D" w:rsidRPr="000B0167" w:rsidRDefault="0061254D" w:rsidP="00BB5DA8">
            <w:pPr>
              <w:spacing w:after="0" w:line="240" w:lineRule="auto"/>
              <w:ind w:left="141" w:right="20"/>
              <w:jc w:val="center"/>
              <w:textAlignment w:val="baseline"/>
              <w:rPr>
                <w:rFonts w:ascii="Times New Roman" w:eastAsia="Times New Roman" w:hAnsi="Times New Roman" w:cs="Times New Roman"/>
                <w:sz w:val="26"/>
                <w:szCs w:val="26"/>
                <w:lang w:eastAsia="ru-RU"/>
              </w:rPr>
            </w:pPr>
            <w:r w:rsidRPr="000B0167">
              <w:rPr>
                <w:rFonts w:ascii="Times New Roman" w:eastAsia="Times New Roman" w:hAnsi="Times New Roman" w:cs="Times New Roman"/>
                <w:sz w:val="26"/>
                <w:szCs w:val="26"/>
                <w:lang w:eastAsia="ru-RU"/>
              </w:rPr>
              <w:t>конт</w:t>
            </w:r>
            <w:r>
              <w:rPr>
                <w:rFonts w:ascii="Times New Roman" w:eastAsia="Times New Roman" w:hAnsi="Times New Roman" w:cs="Times New Roman"/>
                <w:sz w:val="26"/>
                <w:szCs w:val="26"/>
                <w:lang w:eastAsia="ru-RU"/>
              </w:rPr>
              <w:t>-</w:t>
            </w:r>
            <w:r w:rsidRPr="000B0167">
              <w:rPr>
                <w:rFonts w:ascii="Times New Roman" w:eastAsia="Times New Roman" w:hAnsi="Times New Roman" w:cs="Times New Roman"/>
                <w:sz w:val="26"/>
                <w:szCs w:val="26"/>
                <w:lang w:eastAsia="ru-RU"/>
              </w:rPr>
              <w:t>роля</w:t>
            </w:r>
          </w:p>
        </w:tc>
      </w:tr>
      <w:tr w:rsidR="0061254D" w:rsidRPr="000B0167" w:rsidTr="00BB5DA8">
        <w:tc>
          <w:tcPr>
            <w:tcW w:w="4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1254D" w:rsidRPr="000B0167" w:rsidRDefault="0061254D" w:rsidP="00BB5DA8">
            <w:pPr>
              <w:spacing w:after="0" w:line="240" w:lineRule="auto"/>
              <w:rPr>
                <w:rFonts w:ascii="Times New Roman" w:eastAsia="Times New Roman" w:hAnsi="Times New Roman" w:cs="Times New Roman"/>
                <w:sz w:val="26"/>
                <w:szCs w:val="26"/>
                <w:lang w:eastAsia="ru-RU"/>
              </w:rPr>
            </w:pPr>
          </w:p>
        </w:tc>
        <w:tc>
          <w:tcPr>
            <w:tcW w:w="3402" w:type="dxa"/>
            <w:vMerge/>
            <w:tcBorders>
              <w:top w:val="single" w:sz="6" w:space="0" w:color="auto"/>
              <w:left w:val="outset" w:sz="6" w:space="0" w:color="auto"/>
              <w:bottom w:val="single" w:sz="6" w:space="0" w:color="auto"/>
              <w:right w:val="single" w:sz="6" w:space="0" w:color="auto"/>
            </w:tcBorders>
            <w:shd w:val="clear" w:color="auto" w:fill="auto"/>
            <w:vAlign w:val="center"/>
            <w:hideMark/>
          </w:tcPr>
          <w:p w:rsidR="0061254D" w:rsidRPr="000B0167" w:rsidRDefault="0061254D" w:rsidP="00BB5DA8">
            <w:pPr>
              <w:spacing w:after="0" w:line="240" w:lineRule="auto"/>
              <w:rPr>
                <w:rFonts w:ascii="Times New Roman" w:eastAsia="Times New Roman" w:hAnsi="Times New Roman" w:cs="Times New Roman"/>
                <w:sz w:val="26"/>
                <w:szCs w:val="26"/>
                <w:lang w:eastAsia="ru-RU"/>
              </w:rPr>
            </w:pPr>
          </w:p>
        </w:tc>
        <w:tc>
          <w:tcPr>
            <w:tcW w:w="567" w:type="dxa"/>
            <w:tcBorders>
              <w:top w:val="single" w:sz="4" w:space="0" w:color="auto"/>
              <w:left w:val="outset" w:sz="6" w:space="0" w:color="auto"/>
              <w:bottom w:val="single" w:sz="6" w:space="0" w:color="auto"/>
              <w:right w:val="single" w:sz="4" w:space="0" w:color="auto"/>
            </w:tcBorders>
            <w:shd w:val="clear" w:color="auto" w:fill="auto"/>
            <w:vAlign w:val="center"/>
            <w:hideMark/>
          </w:tcPr>
          <w:p w:rsidR="0061254D" w:rsidRPr="000B0167" w:rsidRDefault="0061254D" w:rsidP="00BB5DA8">
            <w:pPr>
              <w:spacing w:after="0" w:line="240" w:lineRule="auto"/>
              <w:ind w:right="-30"/>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очная</w:t>
            </w:r>
          </w:p>
        </w:tc>
        <w:tc>
          <w:tcPr>
            <w:tcW w:w="992" w:type="dxa"/>
            <w:tcBorders>
              <w:top w:val="single" w:sz="4" w:space="0" w:color="auto"/>
              <w:left w:val="single" w:sz="4" w:space="0" w:color="auto"/>
              <w:bottom w:val="single" w:sz="6" w:space="0" w:color="auto"/>
              <w:right w:val="single" w:sz="6" w:space="0" w:color="auto"/>
            </w:tcBorders>
            <w:shd w:val="clear" w:color="auto" w:fill="auto"/>
            <w:vAlign w:val="center"/>
          </w:tcPr>
          <w:p w:rsidR="0061254D" w:rsidRPr="000B0167" w:rsidRDefault="0061254D" w:rsidP="00BB5DA8">
            <w:pPr>
              <w:spacing w:after="0" w:line="240" w:lineRule="auto"/>
              <w:jc w:val="center"/>
              <w:rPr>
                <w:rFonts w:ascii="Times New Roman" w:eastAsia="Times New Roman" w:hAnsi="Times New Roman" w:cs="Times New Roman"/>
                <w:sz w:val="26"/>
                <w:szCs w:val="26"/>
                <w:lang w:eastAsia="ru-RU"/>
              </w:rPr>
            </w:pPr>
            <w:r w:rsidRPr="00CE08C6">
              <w:rPr>
                <w:rFonts w:ascii="Times New Roman" w:eastAsia="Times New Roman" w:hAnsi="Times New Roman" w:cs="Times New Roman"/>
                <w:sz w:val="26"/>
                <w:szCs w:val="26"/>
                <w:lang w:eastAsia="ru-RU"/>
              </w:rPr>
              <w:t>очная с приме</w:t>
            </w:r>
            <w:r>
              <w:rPr>
                <w:rFonts w:ascii="Times New Roman" w:eastAsia="Times New Roman" w:hAnsi="Times New Roman" w:cs="Times New Roman"/>
                <w:sz w:val="26"/>
                <w:szCs w:val="26"/>
                <w:lang w:eastAsia="ru-RU"/>
              </w:rPr>
              <w:t>-</w:t>
            </w:r>
            <w:r w:rsidRPr="00CE08C6">
              <w:rPr>
                <w:rFonts w:ascii="Times New Roman" w:eastAsia="Times New Roman" w:hAnsi="Times New Roman" w:cs="Times New Roman"/>
                <w:sz w:val="26"/>
                <w:szCs w:val="26"/>
                <w:lang w:eastAsia="ru-RU"/>
              </w:rPr>
              <w:t>нением ДОТ, ЭО</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61254D" w:rsidRPr="000B0167" w:rsidRDefault="0061254D" w:rsidP="00BB5DA8">
            <w:pPr>
              <w:spacing w:after="0" w:line="240" w:lineRule="auto"/>
              <w:ind w:left="102" w:right="84"/>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лек-ции</w:t>
            </w:r>
          </w:p>
        </w:tc>
        <w:tc>
          <w:tcPr>
            <w:tcW w:w="1275" w:type="dxa"/>
            <w:tcBorders>
              <w:top w:val="outset" w:sz="6" w:space="0" w:color="auto"/>
              <w:left w:val="outset" w:sz="6" w:space="0" w:color="auto"/>
              <w:bottom w:val="single" w:sz="6" w:space="0" w:color="auto"/>
              <w:right w:val="single" w:sz="4" w:space="0" w:color="auto"/>
            </w:tcBorders>
            <w:shd w:val="clear" w:color="auto" w:fill="auto"/>
            <w:hideMark/>
          </w:tcPr>
          <w:p w:rsidR="0061254D" w:rsidRPr="000B0167" w:rsidRDefault="0061254D" w:rsidP="00BB5DA8">
            <w:pPr>
              <w:spacing w:after="0" w:line="240" w:lineRule="auto"/>
              <w:ind w:left="129"/>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семина-ры (практи-чес</w:t>
            </w:r>
            <w:r w:rsidRPr="000B0167">
              <w:rPr>
                <w:rFonts w:ascii="Times New Roman" w:eastAsia="Times New Roman" w:hAnsi="Times New Roman" w:cs="Times New Roman"/>
                <w:sz w:val="26"/>
                <w:szCs w:val="26"/>
                <w:lang w:eastAsia="ru-RU"/>
              </w:rPr>
              <w:t>кие занятия)</w:t>
            </w:r>
          </w:p>
        </w:tc>
        <w:tc>
          <w:tcPr>
            <w:tcW w:w="851" w:type="dxa"/>
            <w:tcBorders>
              <w:left w:val="single" w:sz="4" w:space="0" w:color="auto"/>
              <w:bottom w:val="single" w:sz="6" w:space="0" w:color="auto"/>
              <w:right w:val="outset" w:sz="6" w:space="0" w:color="auto"/>
            </w:tcBorders>
          </w:tcPr>
          <w:p w:rsidR="0061254D" w:rsidRPr="000B0167" w:rsidRDefault="0061254D" w:rsidP="00BB5DA8">
            <w:pPr>
              <w:spacing w:after="0" w:line="240" w:lineRule="auto"/>
              <w:ind w:left="16" w:right="112"/>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дистанционные занятия</w:t>
            </w:r>
            <w:r w:rsidRPr="000B0167">
              <w:rPr>
                <w:rFonts w:ascii="Times New Roman" w:eastAsia="Times New Roman" w:hAnsi="Times New Roman" w:cs="Times New Roman"/>
                <w:sz w:val="26"/>
                <w:szCs w:val="26"/>
                <w:lang w:eastAsia="ru-RU"/>
              </w:rPr>
              <w:t xml:space="preserve"> </w:t>
            </w:r>
          </w:p>
        </w:tc>
        <w:tc>
          <w:tcPr>
            <w:tcW w:w="1157" w:type="dxa"/>
            <w:vMerge/>
            <w:tcBorders>
              <w:left w:val="outset" w:sz="6" w:space="0" w:color="auto"/>
              <w:bottom w:val="single" w:sz="6" w:space="0" w:color="auto"/>
              <w:right w:val="single" w:sz="6" w:space="0" w:color="auto"/>
            </w:tcBorders>
          </w:tcPr>
          <w:p w:rsidR="0061254D" w:rsidRPr="000B0167" w:rsidRDefault="0061254D" w:rsidP="00BB5DA8">
            <w:pPr>
              <w:spacing w:after="0" w:line="240" w:lineRule="auto"/>
              <w:ind w:left="-45" w:right="-135"/>
              <w:jc w:val="center"/>
              <w:textAlignment w:val="baseline"/>
              <w:rPr>
                <w:rFonts w:ascii="Times New Roman" w:eastAsia="Times New Roman" w:hAnsi="Times New Roman" w:cs="Times New Roman"/>
                <w:sz w:val="26"/>
                <w:szCs w:val="26"/>
                <w:lang w:eastAsia="ru-RU"/>
              </w:rPr>
            </w:pPr>
          </w:p>
        </w:tc>
      </w:tr>
      <w:tr w:rsidR="0061254D" w:rsidRPr="000B0167" w:rsidTr="00BB5DA8">
        <w:trPr>
          <w:trHeight w:val="270"/>
        </w:trPr>
        <w:tc>
          <w:tcPr>
            <w:tcW w:w="418" w:type="dxa"/>
            <w:tcBorders>
              <w:top w:val="outset" w:sz="6" w:space="0" w:color="auto"/>
              <w:left w:val="single" w:sz="6" w:space="0" w:color="auto"/>
              <w:bottom w:val="single" w:sz="6" w:space="0" w:color="auto"/>
              <w:right w:val="single" w:sz="6" w:space="0" w:color="auto"/>
            </w:tcBorders>
            <w:shd w:val="clear" w:color="auto" w:fill="auto"/>
            <w:hideMark/>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sidRPr="000B0167">
              <w:rPr>
                <w:rFonts w:ascii="Times New Roman" w:eastAsia="Times New Roman" w:hAnsi="Times New Roman" w:cs="Times New Roman"/>
                <w:sz w:val="26"/>
                <w:szCs w:val="26"/>
                <w:lang w:eastAsia="ru-RU"/>
              </w:rPr>
              <w:t>1</w:t>
            </w:r>
          </w:p>
        </w:tc>
        <w:tc>
          <w:tcPr>
            <w:tcW w:w="3402" w:type="dxa"/>
            <w:tcBorders>
              <w:top w:val="outset" w:sz="6" w:space="0" w:color="auto"/>
              <w:left w:val="outset" w:sz="6" w:space="0" w:color="auto"/>
              <w:bottom w:val="single" w:sz="6" w:space="0" w:color="auto"/>
              <w:right w:val="single" w:sz="6" w:space="0" w:color="auto"/>
            </w:tcBorders>
            <w:shd w:val="clear" w:color="auto" w:fill="auto"/>
            <w:hideMark/>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sidRPr="000B0167">
              <w:rPr>
                <w:rFonts w:ascii="Times New Roman" w:eastAsia="Times New Roman" w:hAnsi="Times New Roman" w:cs="Times New Roman"/>
                <w:sz w:val="26"/>
                <w:szCs w:val="26"/>
                <w:lang w:eastAsia="ru-RU"/>
              </w:rPr>
              <w:t>2</w:t>
            </w:r>
          </w:p>
        </w:tc>
        <w:tc>
          <w:tcPr>
            <w:tcW w:w="567" w:type="dxa"/>
            <w:tcBorders>
              <w:top w:val="outset" w:sz="6" w:space="0" w:color="auto"/>
              <w:left w:val="outset" w:sz="6" w:space="0" w:color="auto"/>
              <w:bottom w:val="single" w:sz="6" w:space="0" w:color="auto"/>
              <w:right w:val="single" w:sz="4" w:space="0" w:color="auto"/>
            </w:tcBorders>
            <w:shd w:val="clear" w:color="auto" w:fill="auto"/>
            <w:hideMark/>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sidRPr="000B0167">
              <w:rPr>
                <w:rFonts w:ascii="Times New Roman" w:eastAsia="Times New Roman" w:hAnsi="Times New Roman" w:cs="Times New Roman"/>
                <w:sz w:val="26"/>
                <w:szCs w:val="26"/>
                <w:lang w:eastAsia="ru-RU"/>
              </w:rPr>
              <w:t>3</w:t>
            </w:r>
          </w:p>
        </w:tc>
        <w:tc>
          <w:tcPr>
            <w:tcW w:w="992" w:type="dxa"/>
            <w:tcBorders>
              <w:top w:val="outset" w:sz="6" w:space="0" w:color="auto"/>
              <w:left w:val="single" w:sz="4" w:space="0" w:color="auto"/>
              <w:bottom w:val="single" w:sz="6" w:space="0" w:color="auto"/>
              <w:right w:val="single" w:sz="6" w:space="0" w:color="auto"/>
            </w:tcBorders>
            <w:shd w:val="clear" w:color="auto" w:fill="auto"/>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1275" w:type="dxa"/>
            <w:tcBorders>
              <w:top w:val="outset" w:sz="6" w:space="0" w:color="auto"/>
              <w:left w:val="outset" w:sz="6" w:space="0" w:color="auto"/>
              <w:bottom w:val="single" w:sz="6" w:space="0" w:color="auto"/>
              <w:right w:val="single" w:sz="6" w:space="0" w:color="auto"/>
            </w:tcBorders>
            <w:shd w:val="clear" w:color="auto" w:fill="auto"/>
            <w:hideMark/>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51" w:type="dxa"/>
            <w:tcBorders>
              <w:top w:val="outset" w:sz="6" w:space="0" w:color="auto"/>
              <w:left w:val="outset" w:sz="6" w:space="0" w:color="auto"/>
              <w:bottom w:val="single" w:sz="6" w:space="0" w:color="auto"/>
              <w:right w:val="outset" w:sz="6" w:space="0" w:color="auto"/>
            </w:tcBorders>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1157" w:type="dxa"/>
            <w:tcBorders>
              <w:top w:val="outset" w:sz="6" w:space="0" w:color="auto"/>
              <w:left w:val="outset" w:sz="6" w:space="0" w:color="auto"/>
              <w:bottom w:val="single" w:sz="6" w:space="0" w:color="auto"/>
              <w:right w:val="single" w:sz="6" w:space="0" w:color="auto"/>
            </w:tcBorders>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r>
      <w:tr w:rsidR="0061254D" w:rsidRPr="000B0167" w:rsidTr="00BB5DA8">
        <w:trPr>
          <w:trHeight w:val="270"/>
        </w:trPr>
        <w:tc>
          <w:tcPr>
            <w:tcW w:w="418" w:type="dxa"/>
            <w:tcBorders>
              <w:top w:val="outset" w:sz="6" w:space="0" w:color="auto"/>
              <w:left w:val="single" w:sz="6" w:space="0" w:color="auto"/>
              <w:bottom w:val="single" w:sz="6" w:space="0" w:color="auto"/>
              <w:right w:val="single" w:sz="6" w:space="0" w:color="auto"/>
            </w:tcBorders>
            <w:shd w:val="clear" w:color="auto" w:fill="auto"/>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3402" w:type="dxa"/>
            <w:tcBorders>
              <w:top w:val="outset" w:sz="6" w:space="0" w:color="auto"/>
              <w:left w:val="outset" w:sz="6" w:space="0" w:color="auto"/>
              <w:bottom w:val="single" w:sz="6" w:space="0" w:color="auto"/>
              <w:right w:val="single" w:sz="6" w:space="0" w:color="auto"/>
            </w:tcBorders>
            <w:shd w:val="clear" w:color="auto" w:fill="auto"/>
          </w:tcPr>
          <w:p w:rsidR="0061254D" w:rsidRPr="00E15FA2" w:rsidRDefault="0061254D" w:rsidP="00BB5DA8">
            <w:pPr>
              <w:spacing w:after="0" w:line="240" w:lineRule="auto"/>
              <w:jc w:val="both"/>
              <w:textAlignment w:val="baseline"/>
              <w:rPr>
                <w:rFonts w:ascii="Times New Roman" w:eastAsia="Times New Roman" w:hAnsi="Times New Roman" w:cs="Times New Roman"/>
                <w:sz w:val="26"/>
                <w:szCs w:val="26"/>
                <w:lang w:eastAsia="ru-RU"/>
              </w:rPr>
            </w:pPr>
            <w:r w:rsidRPr="00E15FA2">
              <w:rPr>
                <w:rFonts w:ascii="Times New Roman" w:eastAsia="Times New Roman" w:hAnsi="Times New Roman" w:cs="Times New Roman"/>
                <w:sz w:val="26"/>
                <w:szCs w:val="26"/>
                <w:lang w:eastAsia="ru-RU"/>
              </w:rPr>
              <w:t>Нотариальный архив.</w:t>
            </w:r>
          </w:p>
          <w:p w:rsidR="0061254D" w:rsidRPr="000B0167" w:rsidRDefault="0061254D" w:rsidP="00BB5DA8">
            <w:pPr>
              <w:spacing w:after="0" w:line="240" w:lineRule="auto"/>
              <w:jc w:val="both"/>
              <w:textAlignment w:val="baseline"/>
              <w:rPr>
                <w:rFonts w:ascii="Times New Roman" w:eastAsia="Times New Roman" w:hAnsi="Times New Roman" w:cs="Times New Roman"/>
                <w:sz w:val="26"/>
                <w:szCs w:val="26"/>
                <w:lang w:eastAsia="ru-RU"/>
              </w:rPr>
            </w:pPr>
            <w:r w:rsidRPr="00E15FA2">
              <w:rPr>
                <w:rFonts w:ascii="Times New Roman" w:eastAsia="Times New Roman" w:hAnsi="Times New Roman" w:cs="Times New Roman"/>
                <w:sz w:val="26"/>
                <w:szCs w:val="26"/>
                <w:lang w:eastAsia="ru-RU"/>
              </w:rPr>
              <w:t>Порядок передачи дел в нотариальный архив. Подготовка и переформирование дел для передачи в нотариальный архив</w:t>
            </w:r>
          </w:p>
        </w:tc>
        <w:tc>
          <w:tcPr>
            <w:tcW w:w="567" w:type="dxa"/>
            <w:tcBorders>
              <w:top w:val="outset" w:sz="6" w:space="0" w:color="auto"/>
              <w:left w:val="outset" w:sz="6" w:space="0" w:color="auto"/>
              <w:bottom w:val="single" w:sz="6" w:space="0" w:color="auto"/>
              <w:right w:val="single" w:sz="4" w:space="0" w:color="auto"/>
            </w:tcBorders>
            <w:shd w:val="clear" w:color="auto" w:fill="auto"/>
          </w:tcPr>
          <w:p w:rsidR="0061254D" w:rsidRPr="00D756AE"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p w:rsidR="0061254D" w:rsidRPr="00D756AE"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p>
        </w:tc>
        <w:tc>
          <w:tcPr>
            <w:tcW w:w="992" w:type="dxa"/>
            <w:tcBorders>
              <w:top w:val="outset" w:sz="6" w:space="0" w:color="auto"/>
              <w:left w:val="single" w:sz="4" w:space="0" w:color="auto"/>
              <w:bottom w:val="single" w:sz="6" w:space="0" w:color="auto"/>
              <w:right w:val="single" w:sz="6" w:space="0" w:color="auto"/>
            </w:tcBorders>
            <w:shd w:val="clear" w:color="auto" w:fill="auto"/>
          </w:tcPr>
          <w:p w:rsidR="0061254D" w:rsidRPr="00E9160B"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p w:rsidR="0061254D" w:rsidRPr="00E9160B"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p>
        </w:tc>
        <w:tc>
          <w:tcPr>
            <w:tcW w:w="709" w:type="dxa"/>
            <w:tcBorders>
              <w:top w:val="outset" w:sz="6" w:space="0" w:color="auto"/>
              <w:left w:val="outset" w:sz="6" w:space="0" w:color="auto"/>
              <w:bottom w:val="single" w:sz="6" w:space="0" w:color="auto"/>
              <w:right w:val="single" w:sz="6" w:space="0" w:color="auto"/>
            </w:tcBorders>
            <w:shd w:val="clear" w:color="auto" w:fill="auto"/>
          </w:tcPr>
          <w:p w:rsidR="0061254D" w:rsidRPr="00E9160B" w:rsidRDefault="0061254D" w:rsidP="00BB5DA8">
            <w:pPr>
              <w:spacing w:beforeAutospacing="1" w:after="0" w:afterAutospacing="1" w:line="240" w:lineRule="auto"/>
              <w:jc w:val="center"/>
              <w:textAlignment w:val="baseline"/>
              <w:rPr>
                <w:rFonts w:ascii="Times New Roman" w:eastAsia="Times New Roman" w:hAnsi="Times New Roman" w:cs="Times New Roman"/>
                <w:strike/>
                <w:sz w:val="26"/>
                <w:szCs w:val="26"/>
                <w:lang w:eastAsia="ru-RU"/>
              </w:rPr>
            </w:pPr>
          </w:p>
        </w:tc>
        <w:tc>
          <w:tcPr>
            <w:tcW w:w="1275" w:type="dxa"/>
            <w:tcBorders>
              <w:top w:val="outset" w:sz="6" w:space="0" w:color="auto"/>
              <w:left w:val="outset" w:sz="6" w:space="0" w:color="auto"/>
              <w:bottom w:val="single" w:sz="6" w:space="0" w:color="auto"/>
              <w:right w:val="single" w:sz="6" w:space="0" w:color="auto"/>
            </w:tcBorders>
            <w:shd w:val="clear" w:color="auto" w:fill="auto"/>
          </w:tcPr>
          <w:p w:rsidR="0061254D" w:rsidRPr="00E9160B"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p w:rsidR="0061254D" w:rsidRPr="00E9160B"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p>
        </w:tc>
        <w:tc>
          <w:tcPr>
            <w:tcW w:w="851" w:type="dxa"/>
            <w:tcBorders>
              <w:top w:val="outset" w:sz="6" w:space="0" w:color="auto"/>
              <w:left w:val="outset" w:sz="6" w:space="0" w:color="auto"/>
              <w:bottom w:val="single" w:sz="6" w:space="0" w:color="auto"/>
              <w:right w:val="outset" w:sz="6" w:space="0" w:color="auto"/>
            </w:tcBorders>
          </w:tcPr>
          <w:p w:rsidR="0061254D" w:rsidRPr="00E9160B"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p w:rsidR="0061254D" w:rsidRPr="00E9160B"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p>
        </w:tc>
        <w:tc>
          <w:tcPr>
            <w:tcW w:w="1157" w:type="dxa"/>
            <w:tcBorders>
              <w:top w:val="outset" w:sz="6" w:space="0" w:color="auto"/>
              <w:left w:val="outset" w:sz="6" w:space="0" w:color="auto"/>
              <w:bottom w:val="single" w:sz="6" w:space="0" w:color="auto"/>
              <w:right w:val="single" w:sz="6" w:space="0" w:color="auto"/>
            </w:tcBorders>
          </w:tcPr>
          <w:p w:rsidR="0061254D" w:rsidRPr="001F4251" w:rsidRDefault="0061254D" w:rsidP="00BB5DA8">
            <w:pPr>
              <w:jc w:val="center"/>
              <w:rPr>
                <w:highlight w:val="red"/>
              </w:rPr>
            </w:pPr>
          </w:p>
        </w:tc>
      </w:tr>
      <w:tr w:rsidR="0061254D" w:rsidRPr="000B0167" w:rsidTr="00BB5DA8">
        <w:trPr>
          <w:trHeight w:val="270"/>
        </w:trPr>
        <w:tc>
          <w:tcPr>
            <w:tcW w:w="418" w:type="dxa"/>
            <w:tcBorders>
              <w:top w:val="outset" w:sz="6" w:space="0" w:color="auto"/>
              <w:left w:val="single" w:sz="6" w:space="0" w:color="auto"/>
              <w:bottom w:val="single" w:sz="6" w:space="0" w:color="auto"/>
              <w:right w:val="single" w:sz="6" w:space="0" w:color="auto"/>
            </w:tcBorders>
            <w:shd w:val="clear" w:color="auto" w:fill="auto"/>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p>
        </w:tc>
        <w:tc>
          <w:tcPr>
            <w:tcW w:w="3402" w:type="dxa"/>
            <w:tcBorders>
              <w:top w:val="outset" w:sz="6" w:space="0" w:color="auto"/>
              <w:left w:val="outset" w:sz="6" w:space="0" w:color="auto"/>
              <w:bottom w:val="single" w:sz="6" w:space="0" w:color="auto"/>
              <w:right w:val="single" w:sz="6" w:space="0" w:color="auto"/>
            </w:tcBorders>
            <w:shd w:val="clear" w:color="auto" w:fill="auto"/>
          </w:tcPr>
          <w:p w:rsidR="0061254D" w:rsidRPr="000B0167" w:rsidRDefault="0061254D" w:rsidP="00BB5DA8">
            <w:pPr>
              <w:spacing w:after="0" w:line="240" w:lineRule="auto"/>
              <w:jc w:val="both"/>
              <w:textAlignment w:val="baseline"/>
              <w:rPr>
                <w:rFonts w:ascii="Times New Roman" w:eastAsia="Times New Roman" w:hAnsi="Times New Roman" w:cs="Times New Roman"/>
                <w:sz w:val="26"/>
                <w:szCs w:val="26"/>
                <w:lang w:eastAsia="ru-RU"/>
              </w:rPr>
            </w:pPr>
            <w:r w:rsidRPr="00323960">
              <w:rPr>
                <w:rFonts w:ascii="Times New Roman" w:eastAsia="Times New Roman" w:hAnsi="Times New Roman" w:cs="Times New Roman"/>
                <w:sz w:val="26"/>
                <w:szCs w:val="26"/>
                <w:lang w:eastAsia="ru-RU"/>
              </w:rPr>
              <w:t>Актуальные вопросы приме</w:t>
            </w:r>
            <w:r>
              <w:rPr>
                <w:rFonts w:ascii="Times New Roman" w:eastAsia="Times New Roman" w:hAnsi="Times New Roman" w:cs="Times New Roman"/>
                <w:sz w:val="26"/>
                <w:szCs w:val="26"/>
                <w:lang w:eastAsia="ru-RU"/>
              </w:rPr>
              <w:t>-</w:t>
            </w:r>
            <w:r w:rsidRPr="00323960">
              <w:rPr>
                <w:rFonts w:ascii="Times New Roman" w:eastAsia="Times New Roman" w:hAnsi="Times New Roman" w:cs="Times New Roman"/>
                <w:sz w:val="26"/>
                <w:szCs w:val="26"/>
                <w:lang w:eastAsia="ru-RU"/>
              </w:rPr>
              <w:t>нения в нотариальной прак</w:t>
            </w:r>
            <w:r>
              <w:rPr>
                <w:rFonts w:ascii="Times New Roman" w:eastAsia="Times New Roman" w:hAnsi="Times New Roman" w:cs="Times New Roman"/>
                <w:sz w:val="26"/>
                <w:szCs w:val="26"/>
                <w:lang w:eastAsia="ru-RU"/>
              </w:rPr>
              <w:t>-</w:t>
            </w:r>
            <w:r w:rsidRPr="00323960">
              <w:rPr>
                <w:rFonts w:ascii="Times New Roman" w:eastAsia="Times New Roman" w:hAnsi="Times New Roman" w:cs="Times New Roman"/>
                <w:sz w:val="26"/>
                <w:szCs w:val="26"/>
                <w:lang w:eastAsia="ru-RU"/>
              </w:rPr>
              <w:t>тике положений граж</w:t>
            </w:r>
            <w:r>
              <w:rPr>
                <w:rFonts w:ascii="Times New Roman" w:eastAsia="Times New Roman" w:hAnsi="Times New Roman" w:cs="Times New Roman"/>
                <w:sz w:val="26"/>
                <w:szCs w:val="26"/>
                <w:lang w:eastAsia="ru-RU"/>
              </w:rPr>
              <w:t>-</w:t>
            </w:r>
            <w:r w:rsidRPr="00323960">
              <w:rPr>
                <w:rFonts w:ascii="Times New Roman" w:eastAsia="Times New Roman" w:hAnsi="Times New Roman" w:cs="Times New Roman"/>
                <w:sz w:val="26"/>
                <w:szCs w:val="26"/>
                <w:lang w:eastAsia="ru-RU"/>
              </w:rPr>
              <w:t>данского законодательства</w:t>
            </w:r>
          </w:p>
        </w:tc>
        <w:tc>
          <w:tcPr>
            <w:tcW w:w="567" w:type="dxa"/>
            <w:tcBorders>
              <w:top w:val="outset" w:sz="6" w:space="0" w:color="auto"/>
              <w:left w:val="outset" w:sz="6" w:space="0" w:color="auto"/>
              <w:bottom w:val="single" w:sz="6" w:space="0" w:color="auto"/>
              <w:right w:val="single" w:sz="4" w:space="0" w:color="auto"/>
            </w:tcBorders>
            <w:shd w:val="clear" w:color="auto" w:fill="auto"/>
          </w:tcPr>
          <w:p w:rsidR="0061254D" w:rsidRPr="004630E4"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sidRPr="00D756AE">
              <w:rPr>
                <w:rFonts w:ascii="Times New Roman" w:eastAsia="Times New Roman" w:hAnsi="Times New Roman" w:cs="Times New Roman"/>
                <w:sz w:val="26"/>
                <w:szCs w:val="26"/>
                <w:lang w:val="en-US" w:eastAsia="ru-RU"/>
              </w:rPr>
              <w:t>3</w:t>
            </w:r>
            <w:r>
              <w:rPr>
                <w:rFonts w:ascii="Times New Roman" w:eastAsia="Times New Roman" w:hAnsi="Times New Roman" w:cs="Times New Roman"/>
                <w:sz w:val="26"/>
                <w:szCs w:val="26"/>
                <w:lang w:eastAsia="ru-RU"/>
              </w:rPr>
              <w:t>4</w:t>
            </w:r>
          </w:p>
          <w:p w:rsidR="0061254D" w:rsidRPr="00D756AE"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val="en-US" w:eastAsia="ru-RU"/>
              </w:rPr>
            </w:pPr>
          </w:p>
        </w:tc>
        <w:tc>
          <w:tcPr>
            <w:tcW w:w="992" w:type="dxa"/>
            <w:tcBorders>
              <w:top w:val="outset" w:sz="6" w:space="0" w:color="auto"/>
              <w:left w:val="single" w:sz="4" w:space="0" w:color="auto"/>
              <w:bottom w:val="single" w:sz="6" w:space="0" w:color="auto"/>
              <w:right w:val="single" w:sz="6" w:space="0" w:color="auto"/>
            </w:tcBorders>
            <w:shd w:val="clear" w:color="auto" w:fill="auto"/>
          </w:tcPr>
          <w:p w:rsidR="0061254D" w:rsidRPr="000E0C38"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sidRPr="00E9160B">
              <w:rPr>
                <w:rFonts w:ascii="Times New Roman" w:eastAsia="Times New Roman" w:hAnsi="Times New Roman" w:cs="Times New Roman"/>
                <w:sz w:val="26"/>
                <w:szCs w:val="26"/>
                <w:lang w:val="en-US" w:eastAsia="ru-RU"/>
              </w:rPr>
              <w:t>3</w:t>
            </w:r>
            <w:r>
              <w:rPr>
                <w:rFonts w:ascii="Times New Roman" w:eastAsia="Times New Roman" w:hAnsi="Times New Roman" w:cs="Times New Roman"/>
                <w:sz w:val="26"/>
                <w:szCs w:val="26"/>
                <w:lang w:eastAsia="ru-RU"/>
              </w:rPr>
              <w:t>4</w:t>
            </w:r>
          </w:p>
        </w:tc>
        <w:tc>
          <w:tcPr>
            <w:tcW w:w="709" w:type="dxa"/>
            <w:tcBorders>
              <w:top w:val="outset" w:sz="6" w:space="0" w:color="auto"/>
              <w:left w:val="outset" w:sz="6" w:space="0" w:color="auto"/>
              <w:bottom w:val="single" w:sz="6" w:space="0" w:color="auto"/>
              <w:right w:val="single" w:sz="6" w:space="0" w:color="auto"/>
            </w:tcBorders>
            <w:shd w:val="clear" w:color="auto" w:fill="auto"/>
          </w:tcPr>
          <w:p w:rsidR="0061254D" w:rsidRPr="004630E4"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sidRPr="00E9160B">
              <w:rPr>
                <w:rFonts w:ascii="Times New Roman" w:eastAsia="Times New Roman" w:hAnsi="Times New Roman" w:cs="Times New Roman"/>
                <w:sz w:val="26"/>
                <w:szCs w:val="26"/>
                <w:lang w:val="en-US" w:eastAsia="ru-RU"/>
              </w:rPr>
              <w:t>1</w:t>
            </w:r>
            <w:r>
              <w:rPr>
                <w:rFonts w:ascii="Times New Roman" w:eastAsia="Times New Roman" w:hAnsi="Times New Roman" w:cs="Times New Roman"/>
                <w:sz w:val="26"/>
                <w:szCs w:val="26"/>
                <w:lang w:eastAsia="ru-RU"/>
              </w:rPr>
              <w:t>7</w:t>
            </w:r>
          </w:p>
        </w:tc>
        <w:tc>
          <w:tcPr>
            <w:tcW w:w="1275" w:type="dxa"/>
            <w:tcBorders>
              <w:top w:val="outset" w:sz="6" w:space="0" w:color="auto"/>
              <w:left w:val="outset" w:sz="6" w:space="0" w:color="auto"/>
              <w:bottom w:val="single" w:sz="6" w:space="0" w:color="auto"/>
              <w:right w:val="single" w:sz="6" w:space="0" w:color="auto"/>
            </w:tcBorders>
            <w:shd w:val="clear" w:color="auto" w:fill="auto"/>
          </w:tcPr>
          <w:p w:rsidR="0061254D" w:rsidRPr="004630E4"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sidRPr="00E9160B">
              <w:rPr>
                <w:rFonts w:ascii="Times New Roman" w:eastAsia="Times New Roman" w:hAnsi="Times New Roman" w:cs="Times New Roman"/>
                <w:sz w:val="26"/>
                <w:szCs w:val="26"/>
                <w:lang w:val="en-US" w:eastAsia="ru-RU"/>
              </w:rPr>
              <w:t>1</w:t>
            </w:r>
            <w:r>
              <w:rPr>
                <w:rFonts w:ascii="Times New Roman" w:eastAsia="Times New Roman" w:hAnsi="Times New Roman" w:cs="Times New Roman"/>
                <w:sz w:val="26"/>
                <w:szCs w:val="26"/>
                <w:lang w:eastAsia="ru-RU"/>
              </w:rPr>
              <w:t>7</w:t>
            </w:r>
          </w:p>
        </w:tc>
        <w:tc>
          <w:tcPr>
            <w:tcW w:w="851" w:type="dxa"/>
            <w:tcBorders>
              <w:top w:val="outset" w:sz="6" w:space="0" w:color="auto"/>
              <w:left w:val="outset" w:sz="6" w:space="0" w:color="auto"/>
              <w:bottom w:val="single" w:sz="6" w:space="0" w:color="auto"/>
              <w:right w:val="outset" w:sz="6" w:space="0" w:color="auto"/>
            </w:tcBorders>
          </w:tcPr>
          <w:p w:rsidR="0061254D" w:rsidRPr="004630E4"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sidRPr="00E9160B">
              <w:rPr>
                <w:rFonts w:ascii="Times New Roman" w:eastAsia="Times New Roman" w:hAnsi="Times New Roman" w:cs="Times New Roman"/>
                <w:sz w:val="26"/>
                <w:szCs w:val="26"/>
                <w:lang w:val="en-US" w:eastAsia="ru-RU"/>
              </w:rPr>
              <w:t>3</w:t>
            </w:r>
            <w:r>
              <w:rPr>
                <w:rFonts w:ascii="Times New Roman" w:eastAsia="Times New Roman" w:hAnsi="Times New Roman" w:cs="Times New Roman"/>
                <w:sz w:val="26"/>
                <w:szCs w:val="26"/>
                <w:lang w:eastAsia="ru-RU"/>
              </w:rPr>
              <w:t>4</w:t>
            </w:r>
          </w:p>
        </w:tc>
        <w:tc>
          <w:tcPr>
            <w:tcW w:w="1157" w:type="dxa"/>
            <w:tcBorders>
              <w:top w:val="outset" w:sz="6" w:space="0" w:color="auto"/>
              <w:left w:val="outset" w:sz="6" w:space="0" w:color="auto"/>
              <w:bottom w:val="single" w:sz="6" w:space="0" w:color="auto"/>
              <w:right w:val="single" w:sz="6" w:space="0" w:color="auto"/>
            </w:tcBorders>
          </w:tcPr>
          <w:p w:rsidR="0061254D" w:rsidRDefault="0061254D" w:rsidP="00BB5DA8">
            <w:pPr>
              <w:jc w:val="center"/>
            </w:pPr>
          </w:p>
        </w:tc>
      </w:tr>
      <w:tr w:rsidR="0061254D" w:rsidRPr="000B0167" w:rsidTr="00BB5DA8">
        <w:trPr>
          <w:trHeight w:val="270"/>
        </w:trPr>
        <w:tc>
          <w:tcPr>
            <w:tcW w:w="418" w:type="dxa"/>
            <w:tcBorders>
              <w:top w:val="outset" w:sz="6" w:space="0" w:color="auto"/>
              <w:left w:val="single" w:sz="6" w:space="0" w:color="auto"/>
              <w:bottom w:val="single" w:sz="6" w:space="0" w:color="auto"/>
              <w:right w:val="single" w:sz="6" w:space="0" w:color="auto"/>
            </w:tcBorders>
            <w:shd w:val="clear" w:color="auto" w:fill="auto"/>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3402" w:type="dxa"/>
            <w:tcBorders>
              <w:top w:val="outset" w:sz="6" w:space="0" w:color="auto"/>
              <w:left w:val="outset" w:sz="6" w:space="0" w:color="auto"/>
              <w:bottom w:val="single" w:sz="6" w:space="0" w:color="auto"/>
              <w:right w:val="single" w:sz="6" w:space="0" w:color="auto"/>
            </w:tcBorders>
            <w:shd w:val="clear" w:color="auto" w:fill="auto"/>
          </w:tcPr>
          <w:p w:rsidR="0061254D" w:rsidRPr="000B0167" w:rsidRDefault="0061254D" w:rsidP="00BB5DA8">
            <w:pPr>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Актуальные вопросы при-менения в нотариальной прак-тике положений иных отрас-лей законодательства</w:t>
            </w:r>
          </w:p>
        </w:tc>
        <w:tc>
          <w:tcPr>
            <w:tcW w:w="567" w:type="dxa"/>
            <w:tcBorders>
              <w:top w:val="outset" w:sz="6" w:space="0" w:color="auto"/>
              <w:left w:val="outset" w:sz="6" w:space="0" w:color="auto"/>
              <w:bottom w:val="single" w:sz="6" w:space="0" w:color="auto"/>
              <w:right w:val="single" w:sz="4" w:space="0" w:color="auto"/>
            </w:tcBorders>
            <w:shd w:val="clear" w:color="auto" w:fill="auto"/>
          </w:tcPr>
          <w:p w:rsidR="0061254D" w:rsidRPr="001C28AD"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val="en-US" w:eastAsia="ru-RU"/>
              </w:rPr>
            </w:pPr>
            <w:r w:rsidRPr="001C28AD">
              <w:rPr>
                <w:rFonts w:ascii="Times New Roman" w:eastAsia="Times New Roman" w:hAnsi="Times New Roman" w:cs="Times New Roman"/>
                <w:sz w:val="26"/>
                <w:szCs w:val="26"/>
                <w:lang w:val="en-US" w:eastAsia="ru-RU"/>
              </w:rPr>
              <w:t>14</w:t>
            </w:r>
          </w:p>
        </w:tc>
        <w:tc>
          <w:tcPr>
            <w:tcW w:w="992" w:type="dxa"/>
            <w:tcBorders>
              <w:top w:val="outset" w:sz="6" w:space="0" w:color="auto"/>
              <w:left w:val="single" w:sz="4" w:space="0" w:color="auto"/>
              <w:bottom w:val="single" w:sz="6" w:space="0" w:color="auto"/>
              <w:right w:val="single" w:sz="6" w:space="0" w:color="auto"/>
            </w:tcBorders>
            <w:shd w:val="clear" w:color="auto" w:fill="auto"/>
          </w:tcPr>
          <w:p w:rsidR="0061254D" w:rsidRPr="001C28AD"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val="en-US" w:eastAsia="ru-RU"/>
              </w:rPr>
            </w:pPr>
            <w:r w:rsidRPr="001C28AD">
              <w:rPr>
                <w:rFonts w:ascii="Times New Roman" w:eastAsia="Times New Roman" w:hAnsi="Times New Roman" w:cs="Times New Roman"/>
                <w:sz w:val="26"/>
                <w:szCs w:val="26"/>
                <w:lang w:val="en-US" w:eastAsia="ru-RU"/>
              </w:rPr>
              <w:t>14</w:t>
            </w:r>
          </w:p>
        </w:tc>
        <w:tc>
          <w:tcPr>
            <w:tcW w:w="709" w:type="dxa"/>
            <w:tcBorders>
              <w:top w:val="outset" w:sz="6" w:space="0" w:color="auto"/>
              <w:left w:val="outset" w:sz="6" w:space="0" w:color="auto"/>
              <w:bottom w:val="single" w:sz="6" w:space="0" w:color="auto"/>
              <w:right w:val="single" w:sz="6" w:space="0" w:color="auto"/>
            </w:tcBorders>
            <w:shd w:val="clear" w:color="auto" w:fill="auto"/>
          </w:tcPr>
          <w:p w:rsidR="0061254D" w:rsidRPr="00E9160B"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val="en-US" w:eastAsia="ru-RU"/>
              </w:rPr>
            </w:pPr>
            <w:r w:rsidRPr="00E9160B">
              <w:rPr>
                <w:rFonts w:ascii="Times New Roman" w:eastAsia="Times New Roman" w:hAnsi="Times New Roman" w:cs="Times New Roman"/>
                <w:sz w:val="26"/>
                <w:szCs w:val="26"/>
                <w:lang w:val="en-US" w:eastAsia="ru-RU"/>
              </w:rPr>
              <w:t>8</w:t>
            </w:r>
          </w:p>
        </w:tc>
        <w:tc>
          <w:tcPr>
            <w:tcW w:w="1275" w:type="dxa"/>
            <w:tcBorders>
              <w:top w:val="outset" w:sz="6" w:space="0" w:color="auto"/>
              <w:left w:val="outset" w:sz="6" w:space="0" w:color="auto"/>
              <w:bottom w:val="single" w:sz="6" w:space="0" w:color="auto"/>
              <w:right w:val="single" w:sz="6" w:space="0" w:color="auto"/>
            </w:tcBorders>
            <w:shd w:val="clear" w:color="auto" w:fill="auto"/>
          </w:tcPr>
          <w:p w:rsidR="0061254D" w:rsidRPr="00E9160B"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val="en-US" w:eastAsia="ru-RU"/>
              </w:rPr>
            </w:pPr>
            <w:r w:rsidRPr="00E9160B">
              <w:rPr>
                <w:rFonts w:ascii="Times New Roman" w:eastAsia="Times New Roman" w:hAnsi="Times New Roman" w:cs="Times New Roman"/>
                <w:sz w:val="26"/>
                <w:szCs w:val="26"/>
                <w:lang w:val="en-US" w:eastAsia="ru-RU"/>
              </w:rPr>
              <w:t>6</w:t>
            </w:r>
          </w:p>
        </w:tc>
        <w:tc>
          <w:tcPr>
            <w:tcW w:w="851" w:type="dxa"/>
            <w:tcBorders>
              <w:top w:val="outset" w:sz="6" w:space="0" w:color="auto"/>
              <w:left w:val="outset" w:sz="6" w:space="0" w:color="auto"/>
              <w:bottom w:val="single" w:sz="6" w:space="0" w:color="auto"/>
              <w:right w:val="outset" w:sz="6" w:space="0" w:color="auto"/>
            </w:tcBorders>
          </w:tcPr>
          <w:p w:rsidR="0061254D" w:rsidRPr="00E9160B"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val="en-US" w:eastAsia="ru-RU"/>
              </w:rPr>
            </w:pPr>
            <w:r w:rsidRPr="00E9160B">
              <w:rPr>
                <w:rFonts w:ascii="Times New Roman" w:eastAsia="Times New Roman" w:hAnsi="Times New Roman" w:cs="Times New Roman"/>
                <w:sz w:val="26"/>
                <w:szCs w:val="26"/>
                <w:lang w:val="en-US" w:eastAsia="ru-RU"/>
              </w:rPr>
              <w:t>14</w:t>
            </w:r>
          </w:p>
        </w:tc>
        <w:tc>
          <w:tcPr>
            <w:tcW w:w="1157" w:type="dxa"/>
            <w:tcBorders>
              <w:top w:val="outset" w:sz="6" w:space="0" w:color="auto"/>
              <w:left w:val="outset" w:sz="6" w:space="0" w:color="auto"/>
              <w:bottom w:val="single" w:sz="6" w:space="0" w:color="auto"/>
              <w:right w:val="single" w:sz="6" w:space="0" w:color="auto"/>
            </w:tcBorders>
          </w:tcPr>
          <w:p w:rsidR="0061254D" w:rsidRDefault="0061254D" w:rsidP="00BB5DA8">
            <w:pPr>
              <w:jc w:val="center"/>
            </w:pPr>
          </w:p>
        </w:tc>
      </w:tr>
      <w:tr w:rsidR="0061254D" w:rsidRPr="000B0167" w:rsidTr="00BB5DA8">
        <w:trPr>
          <w:trHeight w:val="270"/>
        </w:trPr>
        <w:tc>
          <w:tcPr>
            <w:tcW w:w="418" w:type="dxa"/>
            <w:tcBorders>
              <w:top w:val="outset" w:sz="6" w:space="0" w:color="auto"/>
              <w:left w:val="single" w:sz="6" w:space="0" w:color="auto"/>
              <w:bottom w:val="single" w:sz="6" w:space="0" w:color="auto"/>
              <w:right w:val="single" w:sz="6" w:space="0" w:color="auto"/>
            </w:tcBorders>
            <w:shd w:val="clear" w:color="auto" w:fill="auto"/>
          </w:tcPr>
          <w:p w:rsidR="0061254D"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3402" w:type="dxa"/>
            <w:tcBorders>
              <w:top w:val="outset" w:sz="6" w:space="0" w:color="auto"/>
              <w:left w:val="outset" w:sz="6" w:space="0" w:color="auto"/>
              <w:bottom w:val="single" w:sz="6" w:space="0" w:color="auto"/>
              <w:right w:val="single" w:sz="6" w:space="0" w:color="auto"/>
            </w:tcBorders>
            <w:shd w:val="clear" w:color="auto" w:fill="auto"/>
          </w:tcPr>
          <w:p w:rsidR="0061254D" w:rsidRDefault="0061254D" w:rsidP="00BB5DA8">
            <w:pPr>
              <w:spacing w:after="0" w:line="240" w:lineRule="auto"/>
              <w:jc w:val="both"/>
              <w:textAlignment w:val="baseline"/>
              <w:rPr>
                <w:rFonts w:ascii="Times New Roman" w:eastAsia="Times New Roman" w:hAnsi="Times New Roman" w:cs="Times New Roman"/>
                <w:sz w:val="26"/>
                <w:szCs w:val="26"/>
                <w:lang w:eastAsia="ru-RU"/>
              </w:rPr>
            </w:pPr>
            <w:r w:rsidRPr="004630E4">
              <w:rPr>
                <w:rFonts w:ascii="Times New Roman" w:eastAsia="Times New Roman" w:hAnsi="Times New Roman" w:cs="Times New Roman"/>
                <w:sz w:val="26"/>
                <w:szCs w:val="26"/>
                <w:lang w:eastAsia="ru-RU"/>
              </w:rPr>
              <w:t>Применение норм междуна</w:t>
            </w:r>
            <w:r>
              <w:rPr>
                <w:rFonts w:ascii="Times New Roman" w:eastAsia="Times New Roman" w:hAnsi="Times New Roman" w:cs="Times New Roman"/>
                <w:sz w:val="26"/>
                <w:szCs w:val="26"/>
                <w:lang w:eastAsia="ru-RU"/>
              </w:rPr>
              <w:t>-</w:t>
            </w:r>
            <w:r w:rsidRPr="004630E4">
              <w:rPr>
                <w:rFonts w:ascii="Times New Roman" w:eastAsia="Times New Roman" w:hAnsi="Times New Roman" w:cs="Times New Roman"/>
                <w:sz w:val="26"/>
                <w:szCs w:val="26"/>
                <w:lang w:eastAsia="ru-RU"/>
              </w:rPr>
              <w:t>родного частного права в нотариальной практике</w:t>
            </w:r>
          </w:p>
        </w:tc>
        <w:tc>
          <w:tcPr>
            <w:tcW w:w="567" w:type="dxa"/>
            <w:tcBorders>
              <w:top w:val="outset" w:sz="6" w:space="0" w:color="auto"/>
              <w:left w:val="outset" w:sz="6" w:space="0" w:color="auto"/>
              <w:bottom w:val="single" w:sz="6" w:space="0" w:color="auto"/>
              <w:right w:val="single" w:sz="4" w:space="0" w:color="auto"/>
            </w:tcBorders>
            <w:shd w:val="clear" w:color="auto" w:fill="auto"/>
          </w:tcPr>
          <w:p w:rsidR="0061254D" w:rsidRPr="004630E4"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992" w:type="dxa"/>
            <w:tcBorders>
              <w:top w:val="outset" w:sz="6" w:space="0" w:color="auto"/>
              <w:left w:val="single" w:sz="4" w:space="0" w:color="auto"/>
              <w:bottom w:val="single" w:sz="6" w:space="0" w:color="auto"/>
              <w:right w:val="single" w:sz="6" w:space="0" w:color="auto"/>
            </w:tcBorders>
            <w:shd w:val="clear" w:color="auto" w:fill="auto"/>
          </w:tcPr>
          <w:p w:rsidR="0061254D" w:rsidRPr="004630E4"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709" w:type="dxa"/>
            <w:tcBorders>
              <w:top w:val="outset" w:sz="6" w:space="0" w:color="auto"/>
              <w:left w:val="outset" w:sz="6" w:space="0" w:color="auto"/>
              <w:bottom w:val="single" w:sz="6" w:space="0" w:color="auto"/>
              <w:right w:val="single" w:sz="6" w:space="0" w:color="auto"/>
            </w:tcBorders>
            <w:shd w:val="clear" w:color="auto" w:fill="auto"/>
          </w:tcPr>
          <w:p w:rsidR="0061254D" w:rsidRPr="004630E4"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1275" w:type="dxa"/>
            <w:tcBorders>
              <w:top w:val="outset" w:sz="6" w:space="0" w:color="auto"/>
              <w:left w:val="outset" w:sz="6" w:space="0" w:color="auto"/>
              <w:bottom w:val="single" w:sz="6" w:space="0" w:color="auto"/>
              <w:right w:val="single" w:sz="6" w:space="0" w:color="auto"/>
            </w:tcBorders>
            <w:shd w:val="clear" w:color="auto" w:fill="auto"/>
          </w:tcPr>
          <w:p w:rsidR="0061254D" w:rsidRPr="004630E4"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51" w:type="dxa"/>
            <w:tcBorders>
              <w:top w:val="outset" w:sz="6" w:space="0" w:color="auto"/>
              <w:left w:val="outset" w:sz="6" w:space="0" w:color="auto"/>
              <w:bottom w:val="single" w:sz="6" w:space="0" w:color="auto"/>
              <w:right w:val="outset" w:sz="6" w:space="0" w:color="auto"/>
            </w:tcBorders>
          </w:tcPr>
          <w:p w:rsidR="0061254D" w:rsidRPr="004630E4"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1157" w:type="dxa"/>
            <w:tcBorders>
              <w:top w:val="outset" w:sz="6" w:space="0" w:color="auto"/>
              <w:left w:val="outset" w:sz="6" w:space="0" w:color="auto"/>
              <w:bottom w:val="single" w:sz="6" w:space="0" w:color="auto"/>
              <w:right w:val="single" w:sz="6" w:space="0" w:color="auto"/>
            </w:tcBorders>
          </w:tcPr>
          <w:p w:rsidR="0061254D" w:rsidRDefault="0061254D" w:rsidP="00BB5DA8">
            <w:pPr>
              <w:jc w:val="center"/>
            </w:pPr>
          </w:p>
        </w:tc>
      </w:tr>
      <w:tr w:rsidR="0061254D" w:rsidRPr="000B0167" w:rsidTr="00BB5DA8">
        <w:trPr>
          <w:trHeight w:val="270"/>
        </w:trPr>
        <w:tc>
          <w:tcPr>
            <w:tcW w:w="418" w:type="dxa"/>
            <w:tcBorders>
              <w:top w:val="outset" w:sz="6" w:space="0" w:color="auto"/>
              <w:left w:val="single" w:sz="6" w:space="0" w:color="auto"/>
              <w:bottom w:val="single" w:sz="6" w:space="0" w:color="auto"/>
              <w:right w:val="single" w:sz="6" w:space="0" w:color="auto"/>
            </w:tcBorders>
            <w:shd w:val="clear" w:color="auto" w:fill="auto"/>
          </w:tcPr>
          <w:p w:rsidR="0061254D"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3402" w:type="dxa"/>
            <w:tcBorders>
              <w:top w:val="outset" w:sz="6" w:space="0" w:color="auto"/>
              <w:left w:val="outset" w:sz="6" w:space="0" w:color="auto"/>
              <w:bottom w:val="single" w:sz="6" w:space="0" w:color="auto"/>
              <w:right w:val="single" w:sz="6" w:space="0" w:color="auto"/>
            </w:tcBorders>
            <w:shd w:val="clear" w:color="auto" w:fill="auto"/>
          </w:tcPr>
          <w:p w:rsidR="0061254D" w:rsidRPr="00215A31" w:rsidRDefault="0061254D" w:rsidP="00BB5DA8">
            <w:pPr>
              <w:spacing w:after="0" w:line="240" w:lineRule="auto"/>
              <w:jc w:val="both"/>
              <w:textAlignment w:val="baseline"/>
              <w:rPr>
                <w:rFonts w:ascii="Times New Roman" w:eastAsia="Times New Roman" w:hAnsi="Times New Roman" w:cs="Times New Roman"/>
                <w:sz w:val="26"/>
                <w:szCs w:val="26"/>
                <w:lang w:eastAsia="ru-RU"/>
              </w:rPr>
            </w:pPr>
            <w:r w:rsidRPr="00215A31">
              <w:rPr>
                <w:rFonts w:ascii="Times New Roman" w:eastAsia="Times New Roman" w:hAnsi="Times New Roman" w:cs="Times New Roman"/>
                <w:bCs/>
                <w:sz w:val="26"/>
                <w:szCs w:val="26"/>
                <w:lang w:eastAsia="ru-RU"/>
              </w:rPr>
              <w:t>Информационное обеспече-ние нотариальной деятель-ности и единая информацион-ная система нотариата</w:t>
            </w:r>
          </w:p>
        </w:tc>
        <w:tc>
          <w:tcPr>
            <w:tcW w:w="567" w:type="dxa"/>
            <w:tcBorders>
              <w:top w:val="outset" w:sz="6" w:space="0" w:color="auto"/>
              <w:left w:val="outset" w:sz="6" w:space="0" w:color="auto"/>
              <w:bottom w:val="single" w:sz="6" w:space="0" w:color="auto"/>
              <w:right w:val="single" w:sz="4" w:space="0" w:color="auto"/>
            </w:tcBorders>
            <w:shd w:val="clear" w:color="auto" w:fill="auto"/>
          </w:tcPr>
          <w:p w:rsidR="0061254D" w:rsidRPr="00155CB0"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992" w:type="dxa"/>
            <w:tcBorders>
              <w:top w:val="outset" w:sz="6" w:space="0" w:color="auto"/>
              <w:left w:val="single" w:sz="4" w:space="0" w:color="auto"/>
              <w:bottom w:val="single" w:sz="6" w:space="0" w:color="auto"/>
              <w:right w:val="single" w:sz="6" w:space="0" w:color="auto"/>
            </w:tcBorders>
            <w:shd w:val="clear" w:color="auto" w:fill="auto"/>
          </w:tcPr>
          <w:p w:rsidR="0061254D" w:rsidRPr="00155CB0"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709" w:type="dxa"/>
            <w:tcBorders>
              <w:top w:val="outset" w:sz="6" w:space="0" w:color="auto"/>
              <w:left w:val="outset" w:sz="6" w:space="0" w:color="auto"/>
              <w:bottom w:val="single" w:sz="6" w:space="0" w:color="auto"/>
              <w:right w:val="single" w:sz="6" w:space="0" w:color="auto"/>
            </w:tcBorders>
            <w:shd w:val="clear" w:color="auto" w:fill="auto"/>
          </w:tcPr>
          <w:p w:rsidR="0061254D" w:rsidRPr="00215A31"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p>
        </w:tc>
        <w:tc>
          <w:tcPr>
            <w:tcW w:w="1275" w:type="dxa"/>
            <w:tcBorders>
              <w:top w:val="outset" w:sz="6" w:space="0" w:color="auto"/>
              <w:left w:val="outset" w:sz="6" w:space="0" w:color="auto"/>
              <w:bottom w:val="single" w:sz="6" w:space="0" w:color="auto"/>
              <w:right w:val="single" w:sz="6" w:space="0" w:color="auto"/>
            </w:tcBorders>
            <w:shd w:val="clear" w:color="auto" w:fill="auto"/>
          </w:tcPr>
          <w:p w:rsidR="0061254D" w:rsidRPr="00155CB0"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851" w:type="dxa"/>
            <w:tcBorders>
              <w:top w:val="outset" w:sz="6" w:space="0" w:color="auto"/>
              <w:left w:val="outset" w:sz="6" w:space="0" w:color="auto"/>
              <w:bottom w:val="single" w:sz="6" w:space="0" w:color="auto"/>
              <w:right w:val="outset" w:sz="6" w:space="0" w:color="auto"/>
            </w:tcBorders>
          </w:tcPr>
          <w:p w:rsidR="0061254D" w:rsidRPr="00155CB0"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1157" w:type="dxa"/>
            <w:tcBorders>
              <w:top w:val="outset" w:sz="6" w:space="0" w:color="auto"/>
              <w:left w:val="outset" w:sz="6" w:space="0" w:color="auto"/>
              <w:bottom w:val="single" w:sz="6" w:space="0" w:color="auto"/>
              <w:right w:val="single" w:sz="6" w:space="0" w:color="auto"/>
            </w:tcBorders>
          </w:tcPr>
          <w:p w:rsidR="0061254D" w:rsidRPr="00215A31" w:rsidRDefault="0061254D" w:rsidP="00BB5DA8">
            <w:pPr>
              <w:jc w:val="center"/>
            </w:pPr>
          </w:p>
        </w:tc>
      </w:tr>
      <w:tr w:rsidR="0061254D" w:rsidRPr="000B0167" w:rsidTr="00BB5DA8">
        <w:trPr>
          <w:trHeight w:val="270"/>
        </w:trPr>
        <w:tc>
          <w:tcPr>
            <w:tcW w:w="418" w:type="dxa"/>
            <w:tcBorders>
              <w:top w:val="outset" w:sz="6" w:space="0" w:color="auto"/>
              <w:left w:val="single" w:sz="6" w:space="0" w:color="auto"/>
              <w:bottom w:val="outset" w:sz="6" w:space="0" w:color="auto"/>
              <w:right w:val="single" w:sz="6" w:space="0" w:color="auto"/>
            </w:tcBorders>
            <w:shd w:val="clear" w:color="auto" w:fill="auto"/>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6.</w:t>
            </w:r>
          </w:p>
        </w:tc>
        <w:tc>
          <w:tcPr>
            <w:tcW w:w="3402" w:type="dxa"/>
            <w:tcBorders>
              <w:top w:val="outset" w:sz="6" w:space="0" w:color="auto"/>
              <w:left w:val="outset" w:sz="6" w:space="0" w:color="auto"/>
              <w:bottom w:val="outset" w:sz="6" w:space="0" w:color="auto"/>
              <w:right w:val="single" w:sz="6" w:space="0" w:color="auto"/>
            </w:tcBorders>
            <w:shd w:val="clear" w:color="auto" w:fill="auto"/>
          </w:tcPr>
          <w:p w:rsidR="0061254D" w:rsidRPr="000B0167" w:rsidRDefault="0061254D" w:rsidP="00BB5DA8">
            <w:pPr>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Итоговая аттестация</w:t>
            </w:r>
          </w:p>
        </w:tc>
        <w:tc>
          <w:tcPr>
            <w:tcW w:w="567" w:type="dxa"/>
            <w:tcBorders>
              <w:top w:val="outset" w:sz="6" w:space="0" w:color="auto"/>
              <w:left w:val="outset" w:sz="6" w:space="0" w:color="auto"/>
              <w:bottom w:val="outset" w:sz="6" w:space="0" w:color="auto"/>
              <w:right w:val="single" w:sz="4" w:space="0" w:color="auto"/>
            </w:tcBorders>
            <w:shd w:val="clear" w:color="auto" w:fill="auto"/>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992" w:type="dxa"/>
            <w:tcBorders>
              <w:top w:val="outset" w:sz="6" w:space="0" w:color="auto"/>
              <w:left w:val="single" w:sz="4" w:space="0" w:color="auto"/>
              <w:bottom w:val="outset" w:sz="6" w:space="0" w:color="auto"/>
              <w:right w:val="single" w:sz="6" w:space="0" w:color="auto"/>
            </w:tcBorders>
            <w:shd w:val="clear" w:color="auto" w:fill="auto"/>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709" w:type="dxa"/>
            <w:tcBorders>
              <w:top w:val="outset" w:sz="6" w:space="0" w:color="auto"/>
              <w:left w:val="outset" w:sz="6" w:space="0" w:color="auto"/>
              <w:bottom w:val="outset" w:sz="6" w:space="0" w:color="auto"/>
              <w:right w:val="single" w:sz="6" w:space="0" w:color="auto"/>
            </w:tcBorders>
            <w:shd w:val="clear" w:color="auto" w:fill="auto"/>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p>
        </w:tc>
        <w:tc>
          <w:tcPr>
            <w:tcW w:w="1275" w:type="dxa"/>
            <w:tcBorders>
              <w:top w:val="outset" w:sz="6" w:space="0" w:color="auto"/>
              <w:left w:val="outset" w:sz="6" w:space="0" w:color="auto"/>
              <w:bottom w:val="outset" w:sz="6" w:space="0" w:color="auto"/>
              <w:right w:val="single" w:sz="6" w:space="0" w:color="auto"/>
            </w:tcBorders>
            <w:shd w:val="clear" w:color="auto" w:fill="auto"/>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51" w:type="dxa"/>
            <w:tcBorders>
              <w:top w:val="outset" w:sz="6" w:space="0" w:color="auto"/>
              <w:left w:val="outset" w:sz="6" w:space="0" w:color="auto"/>
              <w:bottom w:val="outset" w:sz="6" w:space="0" w:color="auto"/>
              <w:right w:val="outset" w:sz="6" w:space="0" w:color="auto"/>
            </w:tcBorders>
          </w:tcPr>
          <w:p w:rsidR="0061254D" w:rsidRPr="000B0167"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1157" w:type="dxa"/>
            <w:tcBorders>
              <w:top w:val="outset" w:sz="6" w:space="0" w:color="auto"/>
              <w:left w:val="outset" w:sz="6" w:space="0" w:color="auto"/>
              <w:bottom w:val="outset" w:sz="6" w:space="0" w:color="auto"/>
              <w:right w:val="single" w:sz="6" w:space="0" w:color="auto"/>
            </w:tcBorders>
          </w:tcPr>
          <w:p w:rsidR="0061254D" w:rsidRDefault="0061254D" w:rsidP="00BB5DA8">
            <w:pPr>
              <w:spacing w:after="0" w:line="240" w:lineRule="auto"/>
              <w:jc w:val="center"/>
              <w:textAlignment w:val="baseline"/>
              <w:rPr>
                <w:rFonts w:ascii="Times New Roman" w:eastAsia="Times New Roman" w:hAnsi="Times New Roman" w:cs="Times New Roman"/>
                <w:sz w:val="26"/>
                <w:szCs w:val="26"/>
                <w:lang w:eastAsia="ru-RU"/>
              </w:rPr>
            </w:pPr>
            <w:r w:rsidRPr="00A57CC0">
              <w:rPr>
                <w:rFonts w:ascii="Times New Roman" w:eastAsia="Times New Roman" w:hAnsi="Times New Roman" w:cs="Times New Roman"/>
                <w:sz w:val="26"/>
                <w:szCs w:val="26"/>
                <w:lang w:eastAsia="ru-RU"/>
              </w:rPr>
              <w:t xml:space="preserve">Экзамен в форме </w:t>
            </w:r>
            <w:proofErr w:type="gramStart"/>
            <w:r w:rsidRPr="00A57CC0">
              <w:rPr>
                <w:rFonts w:ascii="Times New Roman" w:eastAsia="Times New Roman" w:hAnsi="Times New Roman" w:cs="Times New Roman"/>
                <w:sz w:val="26"/>
                <w:szCs w:val="26"/>
                <w:lang w:eastAsia="ru-RU"/>
              </w:rPr>
              <w:t>тестиро</w:t>
            </w:r>
            <w:r>
              <w:rPr>
                <w:rFonts w:ascii="Times New Roman" w:eastAsia="Times New Roman" w:hAnsi="Times New Roman" w:cs="Times New Roman"/>
                <w:sz w:val="26"/>
                <w:szCs w:val="26"/>
                <w:lang w:eastAsia="ru-RU"/>
              </w:rPr>
              <w:t>-ва</w:t>
            </w:r>
            <w:r w:rsidRPr="00A57CC0">
              <w:rPr>
                <w:rFonts w:ascii="Times New Roman" w:eastAsia="Times New Roman" w:hAnsi="Times New Roman" w:cs="Times New Roman"/>
                <w:sz w:val="26"/>
                <w:szCs w:val="26"/>
                <w:lang w:eastAsia="ru-RU"/>
              </w:rPr>
              <w:t>ния</w:t>
            </w:r>
            <w:proofErr w:type="gramEnd"/>
          </w:p>
          <w:p w:rsidR="0061254D" w:rsidRPr="00A57CC0" w:rsidRDefault="0061254D" w:rsidP="00BB5DA8">
            <w:pPr>
              <w:spacing w:after="0" w:line="240" w:lineRule="auto"/>
              <w:jc w:val="center"/>
              <w:textAlignment w:val="baseline"/>
              <w:rPr>
                <w:rFonts w:ascii="Times New Roman" w:eastAsia="Times New Roman" w:hAnsi="Times New Roman" w:cs="Times New Roman"/>
                <w:sz w:val="26"/>
                <w:szCs w:val="26"/>
                <w:lang w:eastAsia="ru-RU"/>
              </w:rPr>
            </w:pPr>
          </w:p>
        </w:tc>
      </w:tr>
      <w:tr w:rsidR="0061254D" w:rsidRPr="00BE51F2" w:rsidTr="00BB5DA8">
        <w:trPr>
          <w:trHeight w:val="270"/>
        </w:trPr>
        <w:tc>
          <w:tcPr>
            <w:tcW w:w="418" w:type="dxa"/>
            <w:tcBorders>
              <w:top w:val="outset" w:sz="6" w:space="0" w:color="auto"/>
              <w:left w:val="single" w:sz="6" w:space="0" w:color="auto"/>
              <w:bottom w:val="single" w:sz="6" w:space="0" w:color="auto"/>
              <w:right w:val="single" w:sz="6" w:space="0" w:color="auto"/>
            </w:tcBorders>
            <w:shd w:val="clear" w:color="auto" w:fill="auto"/>
          </w:tcPr>
          <w:p w:rsidR="0061254D" w:rsidRPr="00BE51F2" w:rsidRDefault="0061254D" w:rsidP="00BB5DA8">
            <w:pPr>
              <w:spacing w:beforeAutospacing="1" w:after="0" w:afterAutospacing="1" w:line="240" w:lineRule="auto"/>
              <w:jc w:val="center"/>
              <w:textAlignment w:val="baseline"/>
              <w:rPr>
                <w:rFonts w:ascii="Times New Roman" w:eastAsia="Times New Roman" w:hAnsi="Times New Roman" w:cs="Times New Roman"/>
                <w:b/>
                <w:sz w:val="26"/>
                <w:szCs w:val="26"/>
                <w:lang w:eastAsia="ru-RU"/>
              </w:rPr>
            </w:pPr>
          </w:p>
        </w:tc>
        <w:tc>
          <w:tcPr>
            <w:tcW w:w="3402" w:type="dxa"/>
            <w:tcBorders>
              <w:top w:val="outset" w:sz="6" w:space="0" w:color="auto"/>
              <w:left w:val="outset" w:sz="6" w:space="0" w:color="auto"/>
              <w:bottom w:val="single" w:sz="6" w:space="0" w:color="auto"/>
              <w:right w:val="single" w:sz="6" w:space="0" w:color="auto"/>
            </w:tcBorders>
            <w:shd w:val="clear" w:color="auto" w:fill="auto"/>
          </w:tcPr>
          <w:p w:rsidR="0061254D" w:rsidRPr="00BE51F2" w:rsidRDefault="0061254D" w:rsidP="00BB5DA8">
            <w:pPr>
              <w:spacing w:beforeAutospacing="1" w:after="0" w:afterAutospacing="1" w:line="240" w:lineRule="auto"/>
              <w:textAlignment w:val="baseline"/>
              <w:rPr>
                <w:rFonts w:ascii="Times New Roman" w:eastAsia="Times New Roman" w:hAnsi="Times New Roman" w:cs="Times New Roman"/>
                <w:b/>
                <w:sz w:val="26"/>
                <w:szCs w:val="26"/>
                <w:lang w:eastAsia="ru-RU"/>
              </w:rPr>
            </w:pPr>
            <w:r w:rsidRPr="00BE51F2">
              <w:rPr>
                <w:rFonts w:ascii="Times New Roman" w:eastAsia="Times New Roman" w:hAnsi="Times New Roman" w:cs="Times New Roman"/>
                <w:b/>
                <w:sz w:val="26"/>
                <w:szCs w:val="26"/>
                <w:lang w:eastAsia="ru-RU"/>
              </w:rPr>
              <w:t>ИТОГО</w:t>
            </w:r>
          </w:p>
        </w:tc>
        <w:tc>
          <w:tcPr>
            <w:tcW w:w="567" w:type="dxa"/>
            <w:tcBorders>
              <w:top w:val="outset" w:sz="6" w:space="0" w:color="auto"/>
              <w:left w:val="outset" w:sz="6" w:space="0" w:color="auto"/>
              <w:bottom w:val="single" w:sz="6" w:space="0" w:color="auto"/>
              <w:right w:val="single" w:sz="4" w:space="0" w:color="auto"/>
            </w:tcBorders>
            <w:shd w:val="clear" w:color="auto" w:fill="auto"/>
          </w:tcPr>
          <w:p w:rsidR="0061254D" w:rsidRPr="00BE51F2" w:rsidRDefault="0061254D" w:rsidP="00BB5DA8">
            <w:pPr>
              <w:spacing w:beforeAutospacing="1" w:after="0" w:afterAutospacing="1" w:line="240" w:lineRule="auto"/>
              <w:jc w:val="center"/>
              <w:textAlignment w:val="baseline"/>
              <w:rPr>
                <w:rFonts w:ascii="Times New Roman" w:eastAsia="Times New Roman" w:hAnsi="Times New Roman" w:cs="Times New Roman"/>
                <w:b/>
                <w:sz w:val="26"/>
                <w:szCs w:val="26"/>
                <w:lang w:eastAsia="ru-RU"/>
              </w:rPr>
            </w:pPr>
            <w:r w:rsidRPr="00BE51F2">
              <w:rPr>
                <w:rFonts w:ascii="Times New Roman" w:eastAsia="Times New Roman" w:hAnsi="Times New Roman" w:cs="Times New Roman"/>
                <w:b/>
                <w:sz w:val="26"/>
                <w:szCs w:val="26"/>
                <w:lang w:eastAsia="ru-RU"/>
              </w:rPr>
              <w:t>7</w:t>
            </w:r>
            <w:r>
              <w:rPr>
                <w:rFonts w:ascii="Times New Roman" w:eastAsia="Times New Roman" w:hAnsi="Times New Roman" w:cs="Times New Roman"/>
                <w:b/>
                <w:sz w:val="26"/>
                <w:szCs w:val="26"/>
                <w:lang w:eastAsia="ru-RU"/>
              </w:rPr>
              <w:t>2</w:t>
            </w:r>
          </w:p>
        </w:tc>
        <w:tc>
          <w:tcPr>
            <w:tcW w:w="992" w:type="dxa"/>
            <w:tcBorders>
              <w:top w:val="outset" w:sz="6" w:space="0" w:color="auto"/>
              <w:left w:val="single" w:sz="4" w:space="0" w:color="auto"/>
              <w:bottom w:val="single" w:sz="6" w:space="0" w:color="auto"/>
              <w:right w:val="single" w:sz="6" w:space="0" w:color="auto"/>
            </w:tcBorders>
            <w:shd w:val="clear" w:color="auto" w:fill="auto"/>
          </w:tcPr>
          <w:p w:rsidR="0061254D" w:rsidRPr="00BE51F2" w:rsidRDefault="0061254D" w:rsidP="00BB5DA8">
            <w:pPr>
              <w:spacing w:beforeAutospacing="1" w:after="0" w:afterAutospacing="1" w:line="240" w:lineRule="auto"/>
              <w:jc w:val="center"/>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72</w:t>
            </w:r>
          </w:p>
        </w:tc>
        <w:tc>
          <w:tcPr>
            <w:tcW w:w="709" w:type="dxa"/>
            <w:tcBorders>
              <w:top w:val="outset" w:sz="6" w:space="0" w:color="auto"/>
              <w:left w:val="outset" w:sz="6" w:space="0" w:color="auto"/>
              <w:bottom w:val="single" w:sz="6" w:space="0" w:color="auto"/>
              <w:right w:val="single" w:sz="6" w:space="0" w:color="auto"/>
            </w:tcBorders>
            <w:shd w:val="clear" w:color="auto" w:fill="auto"/>
          </w:tcPr>
          <w:p w:rsidR="0061254D" w:rsidRPr="004630E4" w:rsidRDefault="0061254D" w:rsidP="00BB5DA8">
            <w:pPr>
              <w:spacing w:beforeAutospacing="1" w:after="0" w:afterAutospacing="1" w:line="240" w:lineRule="auto"/>
              <w:jc w:val="center"/>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31</w:t>
            </w:r>
          </w:p>
        </w:tc>
        <w:tc>
          <w:tcPr>
            <w:tcW w:w="1275" w:type="dxa"/>
            <w:tcBorders>
              <w:top w:val="outset" w:sz="6" w:space="0" w:color="auto"/>
              <w:left w:val="outset" w:sz="6" w:space="0" w:color="auto"/>
              <w:bottom w:val="single" w:sz="6" w:space="0" w:color="auto"/>
              <w:right w:val="single" w:sz="6" w:space="0" w:color="auto"/>
            </w:tcBorders>
            <w:shd w:val="clear" w:color="auto" w:fill="auto"/>
          </w:tcPr>
          <w:p w:rsidR="0061254D" w:rsidRPr="00BE51F2" w:rsidRDefault="0061254D" w:rsidP="00BB5DA8">
            <w:pPr>
              <w:spacing w:beforeAutospacing="1" w:after="0" w:afterAutospacing="1" w:line="240" w:lineRule="auto"/>
              <w:jc w:val="center"/>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41</w:t>
            </w:r>
          </w:p>
        </w:tc>
        <w:tc>
          <w:tcPr>
            <w:tcW w:w="851" w:type="dxa"/>
            <w:tcBorders>
              <w:top w:val="outset" w:sz="6" w:space="0" w:color="auto"/>
              <w:left w:val="outset" w:sz="6" w:space="0" w:color="auto"/>
              <w:bottom w:val="single" w:sz="6" w:space="0" w:color="auto"/>
              <w:right w:val="outset" w:sz="6" w:space="0" w:color="auto"/>
            </w:tcBorders>
          </w:tcPr>
          <w:p w:rsidR="0061254D" w:rsidRPr="00BE51F2" w:rsidRDefault="0061254D" w:rsidP="00BB5DA8">
            <w:pPr>
              <w:spacing w:beforeAutospacing="1" w:after="0" w:afterAutospacing="1" w:line="240" w:lineRule="auto"/>
              <w:jc w:val="center"/>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72</w:t>
            </w:r>
          </w:p>
        </w:tc>
        <w:tc>
          <w:tcPr>
            <w:tcW w:w="1157" w:type="dxa"/>
            <w:tcBorders>
              <w:top w:val="outset" w:sz="6" w:space="0" w:color="auto"/>
              <w:left w:val="outset" w:sz="6" w:space="0" w:color="auto"/>
              <w:bottom w:val="single" w:sz="6" w:space="0" w:color="auto"/>
              <w:right w:val="single" w:sz="6" w:space="0" w:color="auto"/>
            </w:tcBorders>
          </w:tcPr>
          <w:p w:rsidR="0061254D" w:rsidRPr="00BE51F2" w:rsidRDefault="0061254D" w:rsidP="00BB5DA8">
            <w:pPr>
              <w:spacing w:after="0" w:line="240" w:lineRule="auto"/>
              <w:jc w:val="center"/>
              <w:textAlignment w:val="baseline"/>
              <w:rPr>
                <w:rFonts w:ascii="Times New Roman" w:eastAsia="Times New Roman" w:hAnsi="Times New Roman" w:cs="Times New Roman"/>
                <w:b/>
                <w:sz w:val="26"/>
                <w:szCs w:val="26"/>
                <w:lang w:eastAsia="ru-RU"/>
              </w:rPr>
            </w:pPr>
          </w:p>
        </w:tc>
      </w:tr>
    </w:tbl>
    <w:p w:rsidR="0061254D" w:rsidRDefault="0061254D" w:rsidP="0061254D">
      <w:pPr>
        <w:tabs>
          <w:tab w:val="left" w:pos="3517"/>
          <w:tab w:val="center" w:pos="5030"/>
        </w:tabs>
        <w:spacing w:after="0" w:line="240" w:lineRule="auto"/>
        <w:jc w:val="center"/>
        <w:textAlignment w:val="baseline"/>
        <w:rPr>
          <w:rFonts w:ascii="Times New Roman" w:eastAsia="Times New Roman" w:hAnsi="Times New Roman" w:cs="Times New Roman"/>
          <w:b/>
          <w:sz w:val="28"/>
          <w:szCs w:val="28"/>
          <w:lang w:eastAsia="ru-RU"/>
        </w:rPr>
      </w:pPr>
    </w:p>
    <w:p w:rsidR="0061254D" w:rsidRPr="00C52C0F" w:rsidRDefault="0061254D" w:rsidP="0061254D">
      <w:pPr>
        <w:tabs>
          <w:tab w:val="left" w:pos="3517"/>
          <w:tab w:val="center" w:pos="5030"/>
        </w:tabs>
        <w:spacing w:after="0" w:line="240" w:lineRule="auto"/>
        <w:jc w:val="center"/>
        <w:textAlignment w:val="baseline"/>
        <w:rPr>
          <w:rFonts w:ascii="Times New Roman" w:eastAsia="Times New Roman" w:hAnsi="Times New Roman" w:cs="Times New Roman"/>
          <w:b/>
          <w:sz w:val="28"/>
          <w:szCs w:val="28"/>
          <w:lang w:eastAsia="ru-RU"/>
        </w:rPr>
      </w:pPr>
      <w:r w:rsidRPr="00C52C0F">
        <w:rPr>
          <w:rFonts w:ascii="Times New Roman" w:eastAsia="Times New Roman" w:hAnsi="Times New Roman" w:cs="Times New Roman"/>
          <w:b/>
          <w:sz w:val="28"/>
          <w:szCs w:val="28"/>
          <w:lang w:eastAsia="ru-RU"/>
        </w:rPr>
        <w:t>Учебно-тематический план</w:t>
      </w:r>
    </w:p>
    <w:p w:rsidR="0061254D" w:rsidRPr="00307986" w:rsidRDefault="0061254D" w:rsidP="0061254D">
      <w:pPr>
        <w:spacing w:after="0" w:line="240" w:lineRule="auto"/>
        <w:jc w:val="center"/>
        <w:textAlignment w:val="baseline"/>
        <w:rPr>
          <w:rFonts w:ascii="Times New Roman" w:eastAsia="Times New Roman" w:hAnsi="Times New Roman" w:cs="Times New Roman"/>
          <w:sz w:val="28"/>
          <w:szCs w:val="28"/>
          <w:lang w:eastAsia="ru-RU"/>
        </w:rPr>
      </w:pPr>
      <w:r w:rsidRPr="00307986">
        <w:rPr>
          <w:rFonts w:ascii="Times New Roman" w:eastAsia="Times New Roman" w:hAnsi="Times New Roman" w:cs="Times New Roman"/>
          <w:sz w:val="28"/>
          <w:szCs w:val="28"/>
          <w:lang w:eastAsia="ru-RU"/>
        </w:rPr>
        <w:t>программы повышения квалификации</w:t>
      </w:r>
    </w:p>
    <w:p w:rsidR="0061254D" w:rsidRDefault="0061254D" w:rsidP="0061254D">
      <w:pPr>
        <w:tabs>
          <w:tab w:val="left" w:pos="2587"/>
          <w:tab w:val="center" w:pos="4677"/>
        </w:tabs>
        <w:spacing w:after="0" w:line="240" w:lineRule="auto"/>
        <w:jc w:val="center"/>
        <w:textAlignment w:val="baseline"/>
        <w:rPr>
          <w:rFonts w:ascii="Times New Roman" w:eastAsia="Times New Roman" w:hAnsi="Times New Roman" w:cs="Times New Roman"/>
          <w:b/>
          <w:bCs/>
          <w:sz w:val="28"/>
          <w:szCs w:val="28"/>
          <w:lang w:eastAsia="ru-RU"/>
        </w:rPr>
      </w:pPr>
      <w:r w:rsidRPr="0068737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Актуальные вопросы правоприменения в нотариальной деятельности</w:t>
      </w:r>
      <w:r w:rsidRPr="0068737B">
        <w:rPr>
          <w:rFonts w:ascii="Times New Roman" w:eastAsia="Times New Roman" w:hAnsi="Times New Roman" w:cs="Times New Roman"/>
          <w:b/>
          <w:bCs/>
          <w:sz w:val="28"/>
          <w:szCs w:val="28"/>
          <w:lang w:eastAsia="ru-RU"/>
        </w:rPr>
        <w:t>»</w:t>
      </w:r>
    </w:p>
    <w:p w:rsidR="0061254D" w:rsidRDefault="0061254D" w:rsidP="0061254D">
      <w:pPr>
        <w:tabs>
          <w:tab w:val="left" w:pos="2587"/>
          <w:tab w:val="center" w:pos="4677"/>
        </w:tabs>
        <w:spacing w:after="0" w:line="240" w:lineRule="auto"/>
        <w:jc w:val="center"/>
        <w:textAlignment w:val="baseline"/>
        <w:rPr>
          <w:rFonts w:ascii="Times New Roman" w:eastAsia="Times New Roman" w:hAnsi="Times New Roman" w:cs="Times New Roman"/>
          <w:b/>
          <w:bCs/>
          <w:sz w:val="28"/>
          <w:szCs w:val="28"/>
          <w:lang w:eastAsia="ru-RU"/>
        </w:rPr>
      </w:pPr>
    </w:p>
    <w:tbl>
      <w:tblPr>
        <w:tblW w:w="937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3"/>
        <w:gridCol w:w="3387"/>
        <w:gridCol w:w="567"/>
        <w:gridCol w:w="992"/>
        <w:gridCol w:w="709"/>
        <w:gridCol w:w="1275"/>
        <w:gridCol w:w="851"/>
        <w:gridCol w:w="1157"/>
      </w:tblGrid>
      <w:tr w:rsidR="0061254D" w:rsidRPr="00307986" w:rsidTr="00BB5DA8">
        <w:trPr>
          <w:trHeight w:val="375"/>
        </w:trPr>
        <w:tc>
          <w:tcPr>
            <w:tcW w:w="433"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61254D" w:rsidRPr="009E2EBE" w:rsidRDefault="0061254D" w:rsidP="00BB5DA8">
            <w:pPr>
              <w:spacing w:after="0" w:line="240" w:lineRule="auto"/>
              <w:jc w:val="center"/>
              <w:textAlignment w:val="baseline"/>
              <w:rPr>
                <w:rFonts w:ascii="Times New Roman" w:eastAsia="Times New Roman" w:hAnsi="Times New Roman" w:cs="Times New Roman"/>
                <w:sz w:val="26"/>
                <w:szCs w:val="26"/>
                <w:lang w:eastAsia="ru-RU"/>
              </w:rPr>
            </w:pPr>
            <w:r w:rsidRPr="009E2EBE">
              <w:rPr>
                <w:rFonts w:ascii="Times New Roman" w:eastAsia="Times New Roman" w:hAnsi="Times New Roman" w:cs="Times New Roman"/>
                <w:sz w:val="26"/>
                <w:szCs w:val="26"/>
                <w:lang w:eastAsia="ru-RU"/>
              </w:rPr>
              <w:t>№ п/п</w:t>
            </w:r>
          </w:p>
        </w:tc>
        <w:tc>
          <w:tcPr>
            <w:tcW w:w="3387" w:type="dxa"/>
            <w:vMerge w:val="restart"/>
            <w:tcBorders>
              <w:top w:val="single" w:sz="6" w:space="0" w:color="auto"/>
              <w:left w:val="outset" w:sz="6" w:space="0" w:color="auto"/>
              <w:bottom w:val="single" w:sz="6" w:space="0" w:color="auto"/>
              <w:right w:val="single" w:sz="6" w:space="0" w:color="auto"/>
            </w:tcBorders>
            <w:shd w:val="clear" w:color="auto" w:fill="auto"/>
            <w:hideMark/>
          </w:tcPr>
          <w:p w:rsidR="0061254D" w:rsidRPr="009E2EBE" w:rsidRDefault="0061254D" w:rsidP="00BB5DA8">
            <w:pPr>
              <w:spacing w:after="0" w:line="240" w:lineRule="auto"/>
              <w:jc w:val="center"/>
              <w:textAlignment w:val="baseline"/>
              <w:rPr>
                <w:rFonts w:ascii="Times New Roman" w:eastAsia="Times New Roman" w:hAnsi="Times New Roman" w:cs="Times New Roman"/>
                <w:sz w:val="26"/>
                <w:szCs w:val="26"/>
                <w:lang w:eastAsia="ru-RU"/>
              </w:rPr>
            </w:pPr>
            <w:r w:rsidRPr="009E2EBE">
              <w:rPr>
                <w:rFonts w:ascii="Times New Roman" w:eastAsia="Times New Roman" w:hAnsi="Times New Roman" w:cs="Times New Roman"/>
                <w:sz w:val="26"/>
                <w:szCs w:val="26"/>
                <w:lang w:eastAsia="ru-RU"/>
              </w:rPr>
              <w:t>Наименование</w:t>
            </w:r>
            <w:r>
              <w:rPr>
                <w:rFonts w:ascii="Times New Roman" w:eastAsia="Times New Roman" w:hAnsi="Times New Roman" w:cs="Times New Roman"/>
                <w:sz w:val="26"/>
                <w:szCs w:val="26"/>
                <w:lang w:eastAsia="ru-RU"/>
              </w:rPr>
              <w:t xml:space="preserve"> разделов и тем</w:t>
            </w:r>
            <w:r w:rsidRPr="009E2EBE">
              <w:rPr>
                <w:rFonts w:ascii="Times New Roman" w:eastAsia="Times New Roman" w:hAnsi="Times New Roman" w:cs="Times New Roman"/>
                <w:sz w:val="26"/>
                <w:szCs w:val="26"/>
                <w:lang w:eastAsia="ru-RU"/>
              </w:rPr>
              <w:t> </w:t>
            </w:r>
          </w:p>
        </w:tc>
        <w:tc>
          <w:tcPr>
            <w:tcW w:w="1559" w:type="dxa"/>
            <w:gridSpan w:val="2"/>
            <w:tcBorders>
              <w:top w:val="single" w:sz="6" w:space="0" w:color="auto"/>
              <w:left w:val="outset" w:sz="6" w:space="0" w:color="auto"/>
              <w:bottom w:val="single" w:sz="4" w:space="0" w:color="auto"/>
              <w:right w:val="single" w:sz="6" w:space="0" w:color="auto"/>
            </w:tcBorders>
            <w:shd w:val="clear" w:color="auto" w:fill="auto"/>
            <w:hideMark/>
          </w:tcPr>
          <w:p w:rsidR="0061254D" w:rsidRPr="009E2EBE" w:rsidRDefault="0061254D" w:rsidP="00BB5DA8">
            <w:pPr>
              <w:spacing w:after="0" w:line="240" w:lineRule="auto"/>
              <w:ind w:left="-90" w:right="-135"/>
              <w:jc w:val="center"/>
              <w:textAlignment w:val="baseline"/>
              <w:rPr>
                <w:rFonts w:ascii="Times New Roman" w:eastAsia="Times New Roman" w:hAnsi="Times New Roman" w:cs="Times New Roman"/>
                <w:sz w:val="26"/>
                <w:szCs w:val="26"/>
                <w:lang w:eastAsia="ru-RU"/>
              </w:rPr>
            </w:pPr>
            <w:r w:rsidRPr="009E2EBE">
              <w:rPr>
                <w:rFonts w:ascii="Times New Roman" w:eastAsia="Times New Roman" w:hAnsi="Times New Roman" w:cs="Times New Roman"/>
                <w:b/>
                <w:sz w:val="26"/>
                <w:szCs w:val="26"/>
                <w:lang w:eastAsia="ru-RU"/>
              </w:rPr>
              <w:t>Всего (час)</w:t>
            </w:r>
            <w:r w:rsidRPr="009E2EBE">
              <w:rPr>
                <w:rFonts w:ascii="Times New Roman" w:eastAsia="Times New Roman" w:hAnsi="Times New Roman" w:cs="Times New Roman"/>
                <w:sz w:val="26"/>
                <w:szCs w:val="26"/>
                <w:lang w:eastAsia="ru-RU"/>
              </w:rPr>
              <w:t>,</w:t>
            </w:r>
            <w:r w:rsidRPr="009E2EBE">
              <w:rPr>
                <w:rFonts w:ascii="Times New Roman" w:eastAsia="Times New Roman" w:hAnsi="Times New Roman" w:cs="Times New Roman"/>
                <w:sz w:val="26"/>
                <w:szCs w:val="26"/>
                <w:lang w:eastAsia="ru-RU"/>
              </w:rPr>
              <w:br/>
              <w:t>в том числе </w:t>
            </w:r>
          </w:p>
        </w:tc>
        <w:tc>
          <w:tcPr>
            <w:tcW w:w="1984" w:type="dxa"/>
            <w:gridSpan w:val="2"/>
            <w:tcBorders>
              <w:top w:val="single" w:sz="6" w:space="0" w:color="auto"/>
              <w:left w:val="outset" w:sz="6" w:space="0" w:color="auto"/>
              <w:bottom w:val="single" w:sz="4" w:space="0" w:color="auto"/>
              <w:right w:val="single" w:sz="4" w:space="0" w:color="auto"/>
            </w:tcBorders>
            <w:shd w:val="clear" w:color="auto" w:fill="auto"/>
            <w:hideMark/>
          </w:tcPr>
          <w:p w:rsidR="0061254D" w:rsidRPr="009E2EBE" w:rsidRDefault="0061254D" w:rsidP="00BB5DA8">
            <w:pPr>
              <w:spacing w:after="0" w:line="240" w:lineRule="auto"/>
              <w:ind w:right="-135"/>
              <w:jc w:val="center"/>
              <w:textAlignment w:val="baseline"/>
              <w:rPr>
                <w:rFonts w:ascii="Times New Roman" w:eastAsia="Times New Roman" w:hAnsi="Times New Roman" w:cs="Times New Roman"/>
                <w:sz w:val="26"/>
                <w:szCs w:val="26"/>
                <w:lang w:eastAsia="ru-RU"/>
              </w:rPr>
            </w:pPr>
            <w:r w:rsidRPr="009E2EBE">
              <w:rPr>
                <w:rFonts w:ascii="Times New Roman" w:eastAsia="Times New Roman" w:hAnsi="Times New Roman" w:cs="Times New Roman"/>
                <w:sz w:val="26"/>
                <w:szCs w:val="26"/>
                <w:lang w:eastAsia="ru-RU"/>
              </w:rPr>
              <w:t xml:space="preserve">В том числе </w:t>
            </w:r>
            <w:r>
              <w:rPr>
                <w:rFonts w:ascii="Times New Roman" w:eastAsia="Times New Roman" w:hAnsi="Times New Roman" w:cs="Times New Roman"/>
                <w:sz w:val="26"/>
                <w:szCs w:val="26"/>
                <w:lang w:eastAsia="ru-RU"/>
              </w:rPr>
              <w:br/>
            </w:r>
            <w:r w:rsidRPr="009E2EBE">
              <w:rPr>
                <w:rFonts w:ascii="Times New Roman" w:eastAsia="Times New Roman" w:hAnsi="Times New Roman" w:cs="Times New Roman"/>
                <w:sz w:val="26"/>
                <w:szCs w:val="26"/>
                <w:lang w:eastAsia="ru-RU"/>
              </w:rPr>
              <w:t>(очная форма)</w:t>
            </w:r>
          </w:p>
        </w:tc>
        <w:tc>
          <w:tcPr>
            <w:tcW w:w="851" w:type="dxa"/>
            <w:tcBorders>
              <w:top w:val="single" w:sz="6" w:space="0" w:color="auto"/>
              <w:left w:val="single" w:sz="4" w:space="0" w:color="auto"/>
              <w:bottom w:val="single" w:sz="6" w:space="0" w:color="auto"/>
              <w:right w:val="single" w:sz="6" w:space="0" w:color="auto"/>
            </w:tcBorders>
            <w:shd w:val="clear" w:color="auto" w:fill="auto"/>
          </w:tcPr>
          <w:p w:rsidR="0061254D" w:rsidRPr="009E2EBE" w:rsidRDefault="0061254D" w:rsidP="00BB5DA8">
            <w:pPr>
              <w:spacing w:after="0" w:line="240" w:lineRule="auto"/>
              <w:ind w:right="12"/>
              <w:jc w:val="center"/>
              <w:textAlignment w:val="baseline"/>
              <w:rPr>
                <w:rFonts w:ascii="Times New Roman" w:eastAsia="Times New Roman" w:hAnsi="Times New Roman" w:cs="Times New Roman"/>
                <w:sz w:val="26"/>
                <w:szCs w:val="26"/>
                <w:lang w:eastAsia="ru-RU"/>
              </w:rPr>
            </w:pPr>
            <w:r w:rsidRPr="009E2EBE">
              <w:rPr>
                <w:rFonts w:ascii="Times New Roman" w:eastAsia="Times New Roman" w:hAnsi="Times New Roman" w:cs="Times New Roman"/>
                <w:sz w:val="26"/>
                <w:szCs w:val="26"/>
                <w:lang w:eastAsia="ru-RU"/>
              </w:rPr>
              <w:t>ДОТ, ЭО</w:t>
            </w:r>
          </w:p>
        </w:tc>
        <w:tc>
          <w:tcPr>
            <w:tcW w:w="1157" w:type="dxa"/>
            <w:vMerge w:val="restart"/>
            <w:tcBorders>
              <w:top w:val="single" w:sz="6" w:space="0" w:color="auto"/>
              <w:left w:val="outset" w:sz="6" w:space="0" w:color="auto"/>
              <w:right w:val="single" w:sz="6" w:space="0" w:color="auto"/>
            </w:tcBorders>
          </w:tcPr>
          <w:p w:rsidR="0061254D" w:rsidRPr="009E2EBE" w:rsidRDefault="0061254D" w:rsidP="00BB5DA8">
            <w:pPr>
              <w:spacing w:after="0" w:line="240" w:lineRule="auto"/>
              <w:ind w:right="20"/>
              <w:jc w:val="center"/>
              <w:textAlignment w:val="baseline"/>
              <w:rPr>
                <w:rFonts w:ascii="Times New Roman" w:eastAsia="Times New Roman" w:hAnsi="Times New Roman" w:cs="Times New Roman"/>
                <w:sz w:val="26"/>
                <w:szCs w:val="26"/>
                <w:lang w:eastAsia="ru-RU"/>
              </w:rPr>
            </w:pPr>
            <w:r w:rsidRPr="009E2EBE">
              <w:rPr>
                <w:rFonts w:ascii="Times New Roman" w:eastAsia="Times New Roman" w:hAnsi="Times New Roman" w:cs="Times New Roman"/>
                <w:sz w:val="26"/>
                <w:szCs w:val="26"/>
                <w:lang w:eastAsia="ru-RU"/>
              </w:rPr>
              <w:t xml:space="preserve">Формы </w:t>
            </w:r>
            <w:r w:rsidRPr="009E2EBE">
              <w:rPr>
                <w:rFonts w:ascii="Times New Roman" w:eastAsia="Times New Roman" w:hAnsi="Times New Roman" w:cs="Times New Roman"/>
                <w:sz w:val="26"/>
                <w:szCs w:val="26"/>
                <w:lang w:eastAsia="ru-RU"/>
              </w:rPr>
              <w:br/>
              <w:t>контроля</w:t>
            </w:r>
          </w:p>
        </w:tc>
      </w:tr>
      <w:tr w:rsidR="0061254D" w:rsidRPr="00B827B7" w:rsidTr="00BB5DA8">
        <w:tc>
          <w:tcPr>
            <w:tcW w:w="43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1254D" w:rsidRPr="009E2EBE" w:rsidRDefault="0061254D" w:rsidP="00BB5DA8">
            <w:pPr>
              <w:spacing w:after="0" w:line="240" w:lineRule="auto"/>
              <w:rPr>
                <w:rFonts w:ascii="Times New Roman" w:eastAsia="Times New Roman" w:hAnsi="Times New Roman" w:cs="Times New Roman"/>
                <w:sz w:val="26"/>
                <w:szCs w:val="26"/>
                <w:lang w:eastAsia="ru-RU"/>
              </w:rPr>
            </w:pPr>
          </w:p>
        </w:tc>
        <w:tc>
          <w:tcPr>
            <w:tcW w:w="3387" w:type="dxa"/>
            <w:vMerge/>
            <w:tcBorders>
              <w:top w:val="single" w:sz="6" w:space="0" w:color="auto"/>
              <w:left w:val="outset" w:sz="6" w:space="0" w:color="auto"/>
              <w:bottom w:val="single" w:sz="6" w:space="0" w:color="auto"/>
              <w:right w:val="single" w:sz="6" w:space="0" w:color="auto"/>
            </w:tcBorders>
            <w:shd w:val="clear" w:color="auto" w:fill="auto"/>
            <w:vAlign w:val="center"/>
            <w:hideMark/>
          </w:tcPr>
          <w:p w:rsidR="0061254D" w:rsidRPr="009E2EBE" w:rsidRDefault="0061254D" w:rsidP="00BB5DA8">
            <w:pPr>
              <w:spacing w:after="0" w:line="240" w:lineRule="auto"/>
              <w:rPr>
                <w:rFonts w:ascii="Times New Roman" w:eastAsia="Times New Roman" w:hAnsi="Times New Roman" w:cs="Times New Roman"/>
                <w:sz w:val="26"/>
                <w:szCs w:val="26"/>
                <w:lang w:eastAsia="ru-RU"/>
              </w:rPr>
            </w:pPr>
          </w:p>
        </w:tc>
        <w:tc>
          <w:tcPr>
            <w:tcW w:w="567" w:type="dxa"/>
            <w:tcBorders>
              <w:top w:val="single" w:sz="4" w:space="0" w:color="auto"/>
              <w:left w:val="outset" w:sz="6" w:space="0" w:color="auto"/>
              <w:bottom w:val="single" w:sz="6" w:space="0" w:color="auto"/>
              <w:right w:val="single" w:sz="4" w:space="0" w:color="auto"/>
            </w:tcBorders>
            <w:shd w:val="clear" w:color="auto" w:fill="auto"/>
            <w:vAlign w:val="center"/>
            <w:hideMark/>
          </w:tcPr>
          <w:p w:rsidR="0061254D" w:rsidRDefault="0061254D" w:rsidP="00BB5DA8">
            <w:pPr>
              <w:spacing w:after="0" w:line="240" w:lineRule="auto"/>
              <w:ind w:left="3" w:right="-133"/>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очная</w:t>
            </w:r>
          </w:p>
          <w:p w:rsidR="0061254D" w:rsidRPr="009E2EBE" w:rsidRDefault="0061254D" w:rsidP="00BB5DA8">
            <w:pPr>
              <w:spacing w:after="0" w:line="240" w:lineRule="auto"/>
              <w:ind w:left="3" w:right="-133"/>
              <w:textAlignment w:val="baseline"/>
              <w:rPr>
                <w:rFonts w:ascii="Times New Roman" w:eastAsia="Times New Roman" w:hAnsi="Times New Roman" w:cs="Times New Roman"/>
                <w:sz w:val="26"/>
                <w:szCs w:val="26"/>
                <w:lang w:eastAsia="ru-RU"/>
              </w:rPr>
            </w:pPr>
          </w:p>
        </w:tc>
        <w:tc>
          <w:tcPr>
            <w:tcW w:w="992" w:type="dxa"/>
            <w:tcBorders>
              <w:top w:val="single" w:sz="4" w:space="0" w:color="auto"/>
              <w:left w:val="single" w:sz="4" w:space="0" w:color="auto"/>
              <w:bottom w:val="single" w:sz="6" w:space="0" w:color="auto"/>
              <w:right w:val="single" w:sz="6" w:space="0" w:color="auto"/>
            </w:tcBorders>
            <w:shd w:val="clear" w:color="auto" w:fill="auto"/>
            <w:vAlign w:val="center"/>
          </w:tcPr>
          <w:p w:rsidR="0061254D" w:rsidRDefault="0061254D" w:rsidP="00BB5DA8">
            <w:pPr>
              <w:spacing w:after="0" w:line="240" w:lineRule="auto"/>
              <w:jc w:val="center"/>
              <w:rPr>
                <w:rFonts w:ascii="Times New Roman" w:eastAsia="Times New Roman" w:hAnsi="Times New Roman" w:cs="Times New Roman"/>
                <w:sz w:val="26"/>
                <w:szCs w:val="26"/>
                <w:lang w:eastAsia="ru-RU"/>
              </w:rPr>
            </w:pPr>
            <w:r w:rsidRPr="00CE08C6">
              <w:rPr>
                <w:rFonts w:ascii="Times New Roman" w:eastAsia="Times New Roman" w:hAnsi="Times New Roman" w:cs="Times New Roman"/>
                <w:sz w:val="26"/>
                <w:szCs w:val="26"/>
                <w:lang w:eastAsia="ru-RU"/>
              </w:rPr>
              <w:t>очная с применением ДОТ, ЭО</w:t>
            </w:r>
          </w:p>
          <w:p w:rsidR="0061254D" w:rsidRPr="009E2EBE" w:rsidRDefault="0061254D" w:rsidP="00BB5DA8">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outset" w:sz="6" w:space="0" w:color="auto"/>
              <w:bottom w:val="single" w:sz="6" w:space="0" w:color="auto"/>
              <w:right w:val="single" w:sz="6" w:space="0" w:color="auto"/>
            </w:tcBorders>
            <w:shd w:val="clear" w:color="auto" w:fill="auto"/>
            <w:hideMark/>
          </w:tcPr>
          <w:p w:rsidR="0061254D" w:rsidRPr="009E2EBE" w:rsidRDefault="0061254D" w:rsidP="00BB5DA8">
            <w:pPr>
              <w:spacing w:after="0" w:line="240" w:lineRule="auto"/>
              <w:ind w:right="-20"/>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лек-ции</w:t>
            </w:r>
          </w:p>
        </w:tc>
        <w:tc>
          <w:tcPr>
            <w:tcW w:w="1275" w:type="dxa"/>
            <w:tcBorders>
              <w:top w:val="outset" w:sz="6" w:space="0" w:color="auto"/>
              <w:left w:val="outset" w:sz="6" w:space="0" w:color="auto"/>
              <w:bottom w:val="single" w:sz="6" w:space="0" w:color="auto"/>
              <w:right w:val="single" w:sz="6" w:space="0" w:color="auto"/>
            </w:tcBorders>
            <w:shd w:val="clear" w:color="auto" w:fill="auto"/>
            <w:hideMark/>
          </w:tcPr>
          <w:p w:rsidR="0061254D" w:rsidRPr="009E2EBE" w:rsidRDefault="0061254D" w:rsidP="00BB5DA8">
            <w:pPr>
              <w:spacing w:after="0" w:line="240" w:lineRule="auto"/>
              <w:ind w:left="-5" w:right="62"/>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9E2EBE">
              <w:rPr>
                <w:rFonts w:ascii="Times New Roman" w:eastAsia="Times New Roman" w:hAnsi="Times New Roman" w:cs="Times New Roman"/>
                <w:sz w:val="26"/>
                <w:szCs w:val="26"/>
                <w:lang w:eastAsia="ru-RU"/>
              </w:rPr>
              <w:t>еминары (практи</w:t>
            </w:r>
            <w:r>
              <w:rPr>
                <w:rFonts w:ascii="Times New Roman" w:eastAsia="Times New Roman" w:hAnsi="Times New Roman" w:cs="Times New Roman"/>
                <w:sz w:val="26"/>
                <w:szCs w:val="26"/>
                <w:lang w:eastAsia="ru-RU"/>
              </w:rPr>
              <w:t>-</w:t>
            </w:r>
            <w:r w:rsidRPr="009E2EBE">
              <w:rPr>
                <w:rFonts w:ascii="Times New Roman" w:eastAsia="Times New Roman" w:hAnsi="Times New Roman" w:cs="Times New Roman"/>
                <w:sz w:val="26"/>
                <w:szCs w:val="26"/>
                <w:lang w:eastAsia="ru-RU"/>
              </w:rPr>
              <w:t>ческие занятия)</w:t>
            </w:r>
          </w:p>
        </w:tc>
        <w:tc>
          <w:tcPr>
            <w:tcW w:w="851" w:type="dxa"/>
            <w:tcBorders>
              <w:top w:val="outset" w:sz="6" w:space="0" w:color="auto"/>
              <w:left w:val="outset" w:sz="6" w:space="0" w:color="auto"/>
              <w:bottom w:val="single" w:sz="6" w:space="0" w:color="auto"/>
              <w:right w:val="single" w:sz="6" w:space="0" w:color="auto"/>
            </w:tcBorders>
          </w:tcPr>
          <w:p w:rsidR="0061254D" w:rsidRPr="009E2EBE" w:rsidRDefault="0061254D" w:rsidP="00BB5DA8">
            <w:pPr>
              <w:spacing w:after="0" w:line="240" w:lineRule="auto"/>
              <w:ind w:left="60" w:right="62"/>
              <w:jc w:val="center"/>
              <w:textAlignment w:val="baseline"/>
              <w:rPr>
                <w:rFonts w:ascii="Times New Roman" w:eastAsia="Times New Roman" w:hAnsi="Times New Roman" w:cs="Times New Roman"/>
                <w:sz w:val="26"/>
                <w:szCs w:val="26"/>
                <w:lang w:eastAsia="ru-RU"/>
              </w:rPr>
            </w:pPr>
            <w:r w:rsidRPr="009E2EBE">
              <w:rPr>
                <w:rFonts w:ascii="Times New Roman" w:eastAsia="Times New Roman" w:hAnsi="Times New Roman" w:cs="Times New Roman"/>
                <w:sz w:val="26"/>
                <w:szCs w:val="26"/>
                <w:lang w:eastAsia="ru-RU"/>
              </w:rPr>
              <w:t>дистанционные занятия</w:t>
            </w:r>
          </w:p>
        </w:tc>
        <w:tc>
          <w:tcPr>
            <w:tcW w:w="1157" w:type="dxa"/>
            <w:vMerge/>
            <w:tcBorders>
              <w:left w:val="outset" w:sz="6" w:space="0" w:color="auto"/>
              <w:bottom w:val="single" w:sz="6" w:space="0" w:color="auto"/>
              <w:right w:val="single" w:sz="6" w:space="0" w:color="auto"/>
            </w:tcBorders>
          </w:tcPr>
          <w:p w:rsidR="0061254D" w:rsidRPr="009E2EBE" w:rsidRDefault="0061254D" w:rsidP="00BB5DA8">
            <w:pPr>
              <w:spacing w:after="0" w:line="240" w:lineRule="auto"/>
              <w:ind w:left="-90" w:right="-135"/>
              <w:jc w:val="center"/>
              <w:textAlignment w:val="baseline"/>
              <w:rPr>
                <w:rFonts w:ascii="Times New Roman" w:eastAsia="Times New Roman" w:hAnsi="Times New Roman" w:cs="Times New Roman"/>
                <w:sz w:val="26"/>
                <w:szCs w:val="26"/>
                <w:lang w:eastAsia="ru-RU"/>
              </w:rPr>
            </w:pPr>
          </w:p>
        </w:tc>
      </w:tr>
      <w:tr w:rsidR="0061254D" w:rsidRPr="00307986" w:rsidTr="00BB5DA8">
        <w:tc>
          <w:tcPr>
            <w:tcW w:w="433" w:type="dxa"/>
            <w:tcBorders>
              <w:top w:val="outset" w:sz="6" w:space="0" w:color="auto"/>
              <w:left w:val="single" w:sz="6" w:space="0" w:color="auto"/>
              <w:bottom w:val="single" w:sz="6" w:space="0" w:color="auto"/>
              <w:right w:val="single" w:sz="6" w:space="0" w:color="auto"/>
            </w:tcBorders>
            <w:shd w:val="clear" w:color="auto" w:fill="auto"/>
            <w:hideMark/>
          </w:tcPr>
          <w:p w:rsidR="0061254D" w:rsidRPr="009E2EBE"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sidRPr="009E2EBE">
              <w:rPr>
                <w:rFonts w:ascii="Times New Roman" w:eastAsia="Times New Roman" w:hAnsi="Times New Roman" w:cs="Times New Roman"/>
                <w:sz w:val="26"/>
                <w:szCs w:val="26"/>
                <w:lang w:eastAsia="ru-RU"/>
              </w:rPr>
              <w:t>1</w:t>
            </w:r>
          </w:p>
        </w:tc>
        <w:tc>
          <w:tcPr>
            <w:tcW w:w="3387" w:type="dxa"/>
            <w:tcBorders>
              <w:top w:val="outset" w:sz="6" w:space="0" w:color="auto"/>
              <w:left w:val="outset" w:sz="6" w:space="0" w:color="auto"/>
              <w:bottom w:val="single" w:sz="6" w:space="0" w:color="auto"/>
              <w:right w:val="single" w:sz="6" w:space="0" w:color="auto"/>
            </w:tcBorders>
            <w:shd w:val="clear" w:color="auto" w:fill="auto"/>
            <w:hideMark/>
          </w:tcPr>
          <w:p w:rsidR="0061254D" w:rsidRPr="009E2EBE"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sidRPr="009E2EBE">
              <w:rPr>
                <w:rFonts w:ascii="Times New Roman" w:eastAsia="Times New Roman" w:hAnsi="Times New Roman" w:cs="Times New Roman"/>
                <w:sz w:val="26"/>
                <w:szCs w:val="26"/>
                <w:lang w:eastAsia="ru-RU"/>
              </w:rPr>
              <w:t>2</w:t>
            </w:r>
          </w:p>
        </w:tc>
        <w:tc>
          <w:tcPr>
            <w:tcW w:w="567" w:type="dxa"/>
            <w:tcBorders>
              <w:top w:val="outset" w:sz="6" w:space="0" w:color="auto"/>
              <w:left w:val="outset" w:sz="6" w:space="0" w:color="auto"/>
              <w:bottom w:val="single" w:sz="6" w:space="0" w:color="auto"/>
              <w:right w:val="single" w:sz="4" w:space="0" w:color="auto"/>
            </w:tcBorders>
            <w:shd w:val="clear" w:color="auto" w:fill="auto"/>
            <w:hideMark/>
          </w:tcPr>
          <w:p w:rsidR="0061254D" w:rsidRPr="009E2EBE"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sidRPr="009E2EBE">
              <w:rPr>
                <w:rFonts w:ascii="Times New Roman" w:eastAsia="Times New Roman" w:hAnsi="Times New Roman" w:cs="Times New Roman"/>
                <w:sz w:val="26"/>
                <w:szCs w:val="26"/>
                <w:lang w:eastAsia="ru-RU"/>
              </w:rPr>
              <w:t>3</w:t>
            </w:r>
          </w:p>
        </w:tc>
        <w:tc>
          <w:tcPr>
            <w:tcW w:w="992" w:type="dxa"/>
            <w:tcBorders>
              <w:top w:val="outset" w:sz="6" w:space="0" w:color="auto"/>
              <w:left w:val="single" w:sz="4" w:space="0" w:color="auto"/>
              <w:bottom w:val="single" w:sz="6" w:space="0" w:color="auto"/>
              <w:right w:val="single" w:sz="6" w:space="0" w:color="auto"/>
            </w:tcBorders>
            <w:shd w:val="clear" w:color="auto" w:fill="auto"/>
          </w:tcPr>
          <w:p w:rsidR="0061254D" w:rsidRPr="009E2EBE"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61254D" w:rsidRPr="009E2EBE"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1275" w:type="dxa"/>
            <w:tcBorders>
              <w:top w:val="outset" w:sz="6" w:space="0" w:color="auto"/>
              <w:left w:val="outset" w:sz="6" w:space="0" w:color="auto"/>
              <w:bottom w:val="single" w:sz="6" w:space="0" w:color="auto"/>
              <w:right w:val="single" w:sz="6" w:space="0" w:color="auto"/>
            </w:tcBorders>
            <w:shd w:val="clear" w:color="auto" w:fill="auto"/>
            <w:hideMark/>
          </w:tcPr>
          <w:p w:rsidR="0061254D" w:rsidRPr="009E2EBE"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51" w:type="dxa"/>
            <w:tcBorders>
              <w:top w:val="outset" w:sz="6" w:space="0" w:color="auto"/>
              <w:left w:val="outset" w:sz="6" w:space="0" w:color="auto"/>
              <w:bottom w:val="single" w:sz="6" w:space="0" w:color="auto"/>
              <w:right w:val="single" w:sz="6" w:space="0" w:color="auto"/>
            </w:tcBorders>
          </w:tcPr>
          <w:p w:rsidR="0061254D" w:rsidRPr="009E2EBE"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1157" w:type="dxa"/>
            <w:tcBorders>
              <w:top w:val="outset" w:sz="6" w:space="0" w:color="auto"/>
              <w:left w:val="outset" w:sz="6" w:space="0" w:color="auto"/>
              <w:bottom w:val="single" w:sz="6" w:space="0" w:color="auto"/>
              <w:right w:val="single" w:sz="6" w:space="0" w:color="auto"/>
            </w:tcBorders>
          </w:tcPr>
          <w:p w:rsidR="0061254D" w:rsidRPr="009E2EBE" w:rsidRDefault="0061254D" w:rsidP="00BB5DA8">
            <w:pPr>
              <w:spacing w:beforeAutospacing="1" w:after="0" w:afterAutospacing="1"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r>
      <w:tr w:rsidR="0061254D" w:rsidRPr="003D5FDE" w:rsidTr="00BB5DA8">
        <w:tc>
          <w:tcPr>
            <w:tcW w:w="433" w:type="dxa"/>
            <w:tcBorders>
              <w:top w:val="outset" w:sz="6" w:space="0" w:color="auto"/>
              <w:left w:val="single" w:sz="6" w:space="0" w:color="auto"/>
              <w:bottom w:val="single" w:sz="6" w:space="0" w:color="auto"/>
              <w:right w:val="single" w:sz="6" w:space="0" w:color="auto"/>
            </w:tcBorders>
            <w:shd w:val="clear" w:color="auto" w:fill="auto"/>
            <w:hideMark/>
          </w:tcPr>
          <w:p w:rsidR="0061254D" w:rsidRPr="00307986"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p>
        </w:tc>
        <w:tc>
          <w:tcPr>
            <w:tcW w:w="3387" w:type="dxa"/>
            <w:tcBorders>
              <w:top w:val="outset" w:sz="6" w:space="0" w:color="auto"/>
              <w:left w:val="outset" w:sz="6" w:space="0" w:color="auto"/>
              <w:bottom w:val="single" w:sz="6" w:space="0" w:color="auto"/>
              <w:right w:val="single" w:sz="6" w:space="0" w:color="auto"/>
            </w:tcBorders>
            <w:shd w:val="clear" w:color="auto" w:fill="auto"/>
            <w:hideMark/>
          </w:tcPr>
          <w:p w:rsidR="0061254D" w:rsidRPr="00E63EBA" w:rsidRDefault="0061254D" w:rsidP="00BB5DA8">
            <w:pPr>
              <w:spacing w:after="0" w:line="240" w:lineRule="auto"/>
              <w:jc w:val="both"/>
              <w:textAlignment w:val="baseline"/>
              <w:rPr>
                <w:rFonts w:ascii="Times New Roman" w:eastAsia="Times New Roman" w:hAnsi="Times New Roman" w:cs="Times New Roman"/>
                <w:b/>
                <w:bCs/>
                <w:sz w:val="26"/>
                <w:szCs w:val="26"/>
                <w:lang w:eastAsia="ru-RU"/>
              </w:rPr>
            </w:pPr>
            <w:r w:rsidRPr="00E63EBA">
              <w:rPr>
                <w:rFonts w:ascii="Times New Roman" w:eastAsia="Times New Roman" w:hAnsi="Times New Roman" w:cs="Times New Roman"/>
                <w:b/>
                <w:bCs/>
                <w:sz w:val="26"/>
                <w:szCs w:val="26"/>
                <w:lang w:eastAsia="ru-RU"/>
              </w:rPr>
              <w:t>Нотариальный архив.</w:t>
            </w:r>
          </w:p>
          <w:p w:rsidR="0061254D" w:rsidRPr="0027133D" w:rsidRDefault="0061254D" w:rsidP="00BB5DA8">
            <w:pPr>
              <w:spacing w:after="0" w:line="240" w:lineRule="auto"/>
              <w:jc w:val="both"/>
              <w:textAlignment w:val="baseline"/>
              <w:rPr>
                <w:rFonts w:ascii="Times New Roman" w:eastAsia="Times New Roman" w:hAnsi="Times New Roman" w:cs="Times New Roman"/>
                <w:sz w:val="26"/>
                <w:szCs w:val="26"/>
                <w:lang w:eastAsia="ru-RU"/>
              </w:rPr>
            </w:pPr>
            <w:r w:rsidRPr="00E63EBA">
              <w:rPr>
                <w:rFonts w:ascii="Times New Roman" w:eastAsia="Times New Roman" w:hAnsi="Times New Roman" w:cs="Times New Roman"/>
                <w:b/>
                <w:bCs/>
                <w:sz w:val="26"/>
                <w:szCs w:val="26"/>
                <w:lang w:eastAsia="ru-RU"/>
              </w:rPr>
              <w:t>Порядок передачи дел в нотариальный архив. Под</w:t>
            </w:r>
            <w:r>
              <w:rPr>
                <w:rFonts w:ascii="Times New Roman" w:eastAsia="Times New Roman" w:hAnsi="Times New Roman" w:cs="Times New Roman"/>
                <w:b/>
                <w:bCs/>
                <w:sz w:val="26"/>
                <w:szCs w:val="26"/>
                <w:lang w:eastAsia="ru-RU"/>
              </w:rPr>
              <w:t>-</w:t>
            </w:r>
            <w:r w:rsidRPr="00E63EBA">
              <w:rPr>
                <w:rFonts w:ascii="Times New Roman" w:eastAsia="Times New Roman" w:hAnsi="Times New Roman" w:cs="Times New Roman"/>
                <w:b/>
                <w:bCs/>
                <w:sz w:val="26"/>
                <w:szCs w:val="26"/>
                <w:lang w:eastAsia="ru-RU"/>
              </w:rPr>
              <w:t>готовка и переформи</w:t>
            </w:r>
            <w:r>
              <w:rPr>
                <w:rFonts w:ascii="Times New Roman" w:eastAsia="Times New Roman" w:hAnsi="Times New Roman" w:cs="Times New Roman"/>
                <w:b/>
                <w:bCs/>
                <w:sz w:val="26"/>
                <w:szCs w:val="26"/>
                <w:lang w:eastAsia="ru-RU"/>
              </w:rPr>
              <w:t>-</w:t>
            </w:r>
            <w:r w:rsidRPr="00E63EBA">
              <w:rPr>
                <w:rFonts w:ascii="Times New Roman" w:eastAsia="Times New Roman" w:hAnsi="Times New Roman" w:cs="Times New Roman"/>
                <w:b/>
                <w:bCs/>
                <w:sz w:val="26"/>
                <w:szCs w:val="26"/>
                <w:lang w:eastAsia="ru-RU"/>
              </w:rPr>
              <w:t>рование дел для передачи в нотариальный архив</w:t>
            </w:r>
          </w:p>
        </w:tc>
        <w:tc>
          <w:tcPr>
            <w:tcW w:w="567" w:type="dxa"/>
            <w:tcBorders>
              <w:top w:val="outset" w:sz="6" w:space="0" w:color="auto"/>
              <w:left w:val="outset" w:sz="6" w:space="0" w:color="auto"/>
              <w:bottom w:val="single" w:sz="6" w:space="0" w:color="auto"/>
              <w:right w:val="single" w:sz="4" w:space="0" w:color="auto"/>
            </w:tcBorders>
            <w:shd w:val="clear" w:color="auto" w:fill="auto"/>
            <w:hideMark/>
          </w:tcPr>
          <w:p w:rsidR="0061254D" w:rsidRPr="006C4B53"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992" w:type="dxa"/>
            <w:tcBorders>
              <w:top w:val="outset" w:sz="6" w:space="0" w:color="auto"/>
              <w:left w:val="single" w:sz="4" w:space="0" w:color="auto"/>
              <w:bottom w:val="single" w:sz="6" w:space="0" w:color="auto"/>
              <w:right w:val="single" w:sz="6" w:space="0" w:color="auto"/>
            </w:tcBorders>
            <w:shd w:val="clear" w:color="auto" w:fill="auto"/>
          </w:tcPr>
          <w:p w:rsidR="0061254D" w:rsidRPr="006C4B53"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709" w:type="dxa"/>
            <w:tcBorders>
              <w:top w:val="outset" w:sz="6" w:space="0" w:color="auto"/>
              <w:left w:val="outset" w:sz="6" w:space="0" w:color="auto"/>
              <w:bottom w:val="single" w:sz="6" w:space="0" w:color="auto"/>
              <w:right w:val="single" w:sz="6" w:space="0" w:color="auto"/>
            </w:tcBorders>
            <w:shd w:val="clear" w:color="auto" w:fill="auto"/>
          </w:tcPr>
          <w:p w:rsidR="0061254D" w:rsidRPr="006C4B53"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p>
        </w:tc>
        <w:tc>
          <w:tcPr>
            <w:tcW w:w="1275" w:type="dxa"/>
            <w:tcBorders>
              <w:top w:val="outset" w:sz="6" w:space="0" w:color="auto"/>
              <w:left w:val="outset" w:sz="6" w:space="0" w:color="auto"/>
              <w:bottom w:val="single" w:sz="6" w:space="0" w:color="auto"/>
              <w:right w:val="single" w:sz="6" w:space="0" w:color="auto"/>
            </w:tcBorders>
            <w:shd w:val="clear" w:color="auto" w:fill="auto"/>
          </w:tcPr>
          <w:p w:rsidR="0061254D" w:rsidRPr="006C4B53"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851" w:type="dxa"/>
            <w:tcBorders>
              <w:top w:val="outset" w:sz="6" w:space="0" w:color="auto"/>
              <w:left w:val="outset" w:sz="6" w:space="0" w:color="auto"/>
              <w:bottom w:val="single" w:sz="6" w:space="0" w:color="auto"/>
              <w:right w:val="single" w:sz="6" w:space="0" w:color="auto"/>
            </w:tcBorders>
          </w:tcPr>
          <w:p w:rsidR="0061254D" w:rsidRPr="006C4B53"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1157" w:type="dxa"/>
            <w:tcBorders>
              <w:top w:val="outset" w:sz="6" w:space="0" w:color="auto"/>
              <w:left w:val="outset" w:sz="6" w:space="0" w:color="auto"/>
              <w:bottom w:val="single" w:sz="6" w:space="0" w:color="auto"/>
              <w:right w:val="single" w:sz="6" w:space="0" w:color="auto"/>
            </w:tcBorders>
          </w:tcPr>
          <w:p w:rsidR="0061254D" w:rsidRPr="003376A3" w:rsidRDefault="0061254D" w:rsidP="00BB5DA8">
            <w:pPr>
              <w:spacing w:after="0" w:line="240" w:lineRule="auto"/>
              <w:jc w:val="center"/>
              <w:textAlignment w:val="baseline"/>
              <w:rPr>
                <w:rFonts w:ascii="Times New Roman" w:eastAsia="Times New Roman" w:hAnsi="Times New Roman" w:cs="Times New Roman"/>
                <w:sz w:val="28"/>
                <w:szCs w:val="28"/>
                <w:highlight w:val="red"/>
                <w:lang w:eastAsia="ru-RU"/>
              </w:rPr>
            </w:pPr>
          </w:p>
        </w:tc>
      </w:tr>
      <w:tr w:rsidR="0061254D" w:rsidRPr="00567BB6" w:rsidTr="00BB5DA8">
        <w:tc>
          <w:tcPr>
            <w:tcW w:w="433" w:type="dxa"/>
            <w:tcBorders>
              <w:top w:val="outset" w:sz="6" w:space="0" w:color="auto"/>
              <w:left w:val="single" w:sz="6" w:space="0" w:color="auto"/>
              <w:bottom w:val="outset" w:sz="6" w:space="0" w:color="auto"/>
              <w:right w:val="single" w:sz="6" w:space="0" w:color="auto"/>
            </w:tcBorders>
            <w:shd w:val="clear" w:color="auto" w:fill="auto"/>
          </w:tcPr>
          <w:p w:rsidR="0061254D" w:rsidRPr="004F4628" w:rsidRDefault="0061254D" w:rsidP="00BB5DA8">
            <w:pPr>
              <w:spacing w:beforeAutospacing="1" w:after="0" w:afterAutospacing="1"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3387" w:type="dxa"/>
            <w:tcBorders>
              <w:top w:val="outset" w:sz="6" w:space="0" w:color="auto"/>
              <w:left w:val="outset" w:sz="6" w:space="0" w:color="auto"/>
              <w:bottom w:val="outset" w:sz="6" w:space="0" w:color="auto"/>
              <w:right w:val="single" w:sz="6" w:space="0" w:color="auto"/>
            </w:tcBorders>
            <w:shd w:val="clear" w:color="auto" w:fill="auto"/>
          </w:tcPr>
          <w:p w:rsidR="0061254D" w:rsidRPr="0027133D" w:rsidRDefault="0061254D" w:rsidP="00BB5DA8">
            <w:pPr>
              <w:spacing w:after="0" w:line="240" w:lineRule="auto"/>
              <w:jc w:val="both"/>
              <w:textAlignment w:val="baseline"/>
              <w:rPr>
                <w:rFonts w:ascii="Times New Roman" w:eastAsia="Times New Roman" w:hAnsi="Times New Roman" w:cs="Times New Roman"/>
                <w:b/>
                <w:sz w:val="26"/>
                <w:szCs w:val="26"/>
                <w:lang w:eastAsia="ru-RU"/>
              </w:rPr>
            </w:pPr>
            <w:r w:rsidRPr="0027133D">
              <w:rPr>
                <w:rFonts w:ascii="Times New Roman" w:eastAsia="Times New Roman" w:hAnsi="Times New Roman" w:cs="Times New Roman"/>
                <w:b/>
                <w:sz w:val="26"/>
                <w:szCs w:val="26"/>
                <w:lang w:eastAsia="ru-RU"/>
              </w:rPr>
              <w:t>Актуальные вопросы при</w:t>
            </w:r>
            <w:r>
              <w:rPr>
                <w:rFonts w:ascii="Times New Roman" w:eastAsia="Times New Roman" w:hAnsi="Times New Roman" w:cs="Times New Roman"/>
                <w:b/>
                <w:sz w:val="26"/>
                <w:szCs w:val="26"/>
                <w:lang w:eastAsia="ru-RU"/>
              </w:rPr>
              <w:t>-</w:t>
            </w:r>
            <w:r w:rsidRPr="0027133D">
              <w:rPr>
                <w:rFonts w:ascii="Times New Roman" w:eastAsia="Times New Roman" w:hAnsi="Times New Roman" w:cs="Times New Roman"/>
                <w:b/>
                <w:sz w:val="26"/>
                <w:szCs w:val="26"/>
                <w:lang w:eastAsia="ru-RU"/>
              </w:rPr>
              <w:t>менения в нотари</w:t>
            </w:r>
            <w:r>
              <w:rPr>
                <w:rFonts w:ascii="Times New Roman" w:eastAsia="Times New Roman" w:hAnsi="Times New Roman" w:cs="Times New Roman"/>
                <w:b/>
                <w:sz w:val="26"/>
                <w:szCs w:val="26"/>
                <w:lang w:eastAsia="ru-RU"/>
              </w:rPr>
              <w:t>а</w:t>
            </w:r>
            <w:r w:rsidRPr="0027133D">
              <w:rPr>
                <w:rFonts w:ascii="Times New Roman" w:eastAsia="Times New Roman" w:hAnsi="Times New Roman" w:cs="Times New Roman"/>
                <w:b/>
                <w:sz w:val="26"/>
                <w:szCs w:val="26"/>
                <w:lang w:eastAsia="ru-RU"/>
              </w:rPr>
              <w:t>льной практике положений граж</w:t>
            </w:r>
            <w:r>
              <w:rPr>
                <w:rFonts w:ascii="Times New Roman" w:eastAsia="Times New Roman" w:hAnsi="Times New Roman" w:cs="Times New Roman"/>
                <w:b/>
                <w:sz w:val="26"/>
                <w:szCs w:val="26"/>
                <w:lang w:eastAsia="ru-RU"/>
              </w:rPr>
              <w:t>-</w:t>
            </w:r>
            <w:r w:rsidRPr="0027133D">
              <w:rPr>
                <w:rFonts w:ascii="Times New Roman" w:eastAsia="Times New Roman" w:hAnsi="Times New Roman" w:cs="Times New Roman"/>
                <w:b/>
                <w:sz w:val="26"/>
                <w:szCs w:val="26"/>
                <w:lang w:eastAsia="ru-RU"/>
              </w:rPr>
              <w:t>данского законодательства</w:t>
            </w:r>
          </w:p>
        </w:tc>
        <w:tc>
          <w:tcPr>
            <w:tcW w:w="567" w:type="dxa"/>
            <w:tcBorders>
              <w:top w:val="outset" w:sz="6" w:space="0" w:color="auto"/>
              <w:left w:val="outset" w:sz="6" w:space="0" w:color="auto"/>
              <w:bottom w:val="outset" w:sz="6" w:space="0" w:color="auto"/>
              <w:right w:val="single" w:sz="4" w:space="0" w:color="auto"/>
            </w:tcBorders>
            <w:shd w:val="clear" w:color="auto" w:fill="auto"/>
          </w:tcPr>
          <w:p w:rsidR="0061254D" w:rsidRPr="004630E4"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sidRPr="00E9160B">
              <w:rPr>
                <w:rFonts w:ascii="Times New Roman" w:eastAsia="Times New Roman" w:hAnsi="Times New Roman" w:cs="Times New Roman"/>
                <w:b/>
                <w:sz w:val="28"/>
                <w:szCs w:val="28"/>
                <w:lang w:val="en-US" w:eastAsia="ru-RU"/>
              </w:rPr>
              <w:t>3</w:t>
            </w:r>
            <w:r>
              <w:rPr>
                <w:rFonts w:ascii="Times New Roman" w:eastAsia="Times New Roman" w:hAnsi="Times New Roman" w:cs="Times New Roman"/>
                <w:b/>
                <w:sz w:val="28"/>
                <w:szCs w:val="28"/>
                <w:lang w:eastAsia="ru-RU"/>
              </w:rPr>
              <w:t>4</w:t>
            </w:r>
          </w:p>
        </w:tc>
        <w:tc>
          <w:tcPr>
            <w:tcW w:w="992" w:type="dxa"/>
            <w:tcBorders>
              <w:top w:val="outset" w:sz="6" w:space="0" w:color="auto"/>
              <w:left w:val="single" w:sz="4" w:space="0" w:color="auto"/>
              <w:bottom w:val="outset" w:sz="6" w:space="0" w:color="auto"/>
              <w:right w:val="single" w:sz="6" w:space="0" w:color="auto"/>
            </w:tcBorders>
            <w:shd w:val="clear" w:color="auto" w:fill="auto"/>
          </w:tcPr>
          <w:p w:rsidR="0061254D" w:rsidRPr="00E9160B" w:rsidRDefault="0061254D" w:rsidP="00BB5DA8">
            <w:pPr>
              <w:spacing w:after="0" w:line="240" w:lineRule="auto"/>
              <w:jc w:val="center"/>
              <w:textAlignment w:val="baseline"/>
              <w:rPr>
                <w:rFonts w:ascii="Times New Roman" w:eastAsia="Times New Roman" w:hAnsi="Times New Roman" w:cs="Times New Roman"/>
                <w:b/>
                <w:sz w:val="28"/>
                <w:szCs w:val="28"/>
                <w:lang w:val="en-US" w:eastAsia="ru-RU"/>
              </w:rPr>
            </w:pPr>
            <w:r w:rsidRPr="00E9160B">
              <w:rPr>
                <w:rFonts w:ascii="Times New Roman" w:eastAsia="Times New Roman" w:hAnsi="Times New Roman" w:cs="Times New Roman"/>
                <w:b/>
                <w:sz w:val="28"/>
                <w:szCs w:val="28"/>
                <w:lang w:val="en-US" w:eastAsia="ru-RU"/>
              </w:rPr>
              <w:t>3</w:t>
            </w:r>
            <w:r>
              <w:rPr>
                <w:rFonts w:ascii="Times New Roman" w:eastAsia="Times New Roman" w:hAnsi="Times New Roman" w:cs="Times New Roman"/>
                <w:b/>
                <w:sz w:val="28"/>
                <w:szCs w:val="28"/>
                <w:lang w:val="en-US" w:eastAsia="ru-RU"/>
              </w:rPr>
              <w:t>4</w:t>
            </w:r>
          </w:p>
        </w:tc>
        <w:tc>
          <w:tcPr>
            <w:tcW w:w="709" w:type="dxa"/>
            <w:tcBorders>
              <w:top w:val="outset" w:sz="6" w:space="0" w:color="auto"/>
              <w:left w:val="outset" w:sz="6" w:space="0" w:color="auto"/>
              <w:bottom w:val="outset" w:sz="6" w:space="0" w:color="auto"/>
              <w:right w:val="single" w:sz="6" w:space="0" w:color="auto"/>
            </w:tcBorders>
            <w:shd w:val="clear" w:color="auto" w:fill="auto"/>
          </w:tcPr>
          <w:p w:rsidR="0061254D" w:rsidRPr="004630E4"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sidRPr="00E9160B">
              <w:rPr>
                <w:rFonts w:ascii="Times New Roman" w:eastAsia="Times New Roman" w:hAnsi="Times New Roman" w:cs="Times New Roman"/>
                <w:b/>
                <w:sz w:val="28"/>
                <w:szCs w:val="28"/>
                <w:lang w:val="en-US" w:eastAsia="ru-RU"/>
              </w:rPr>
              <w:t>1</w:t>
            </w:r>
            <w:r>
              <w:rPr>
                <w:rFonts w:ascii="Times New Roman" w:eastAsia="Times New Roman" w:hAnsi="Times New Roman" w:cs="Times New Roman"/>
                <w:b/>
                <w:sz w:val="28"/>
                <w:szCs w:val="28"/>
                <w:lang w:eastAsia="ru-RU"/>
              </w:rPr>
              <w:t>7</w:t>
            </w:r>
          </w:p>
          <w:p w:rsidR="0061254D" w:rsidRPr="00E9160B"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p>
        </w:tc>
        <w:tc>
          <w:tcPr>
            <w:tcW w:w="1275" w:type="dxa"/>
            <w:tcBorders>
              <w:top w:val="outset" w:sz="6" w:space="0" w:color="auto"/>
              <w:left w:val="outset" w:sz="6" w:space="0" w:color="auto"/>
              <w:bottom w:val="outset" w:sz="6" w:space="0" w:color="auto"/>
              <w:right w:val="single" w:sz="6" w:space="0" w:color="auto"/>
            </w:tcBorders>
            <w:shd w:val="clear" w:color="auto" w:fill="auto"/>
          </w:tcPr>
          <w:p w:rsidR="0061254D" w:rsidRPr="004630E4"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sidRPr="00E9160B">
              <w:rPr>
                <w:rFonts w:ascii="Times New Roman" w:eastAsia="Times New Roman" w:hAnsi="Times New Roman" w:cs="Times New Roman"/>
                <w:b/>
                <w:sz w:val="28"/>
                <w:szCs w:val="28"/>
                <w:lang w:val="en-US" w:eastAsia="ru-RU"/>
              </w:rPr>
              <w:t>1</w:t>
            </w:r>
            <w:r>
              <w:rPr>
                <w:rFonts w:ascii="Times New Roman" w:eastAsia="Times New Roman" w:hAnsi="Times New Roman" w:cs="Times New Roman"/>
                <w:b/>
                <w:sz w:val="28"/>
                <w:szCs w:val="28"/>
                <w:lang w:eastAsia="ru-RU"/>
              </w:rPr>
              <w:t>7</w:t>
            </w:r>
          </w:p>
        </w:tc>
        <w:tc>
          <w:tcPr>
            <w:tcW w:w="851" w:type="dxa"/>
            <w:tcBorders>
              <w:top w:val="outset" w:sz="6" w:space="0" w:color="auto"/>
              <w:left w:val="outset" w:sz="6" w:space="0" w:color="auto"/>
              <w:bottom w:val="outset" w:sz="6" w:space="0" w:color="auto"/>
              <w:right w:val="single" w:sz="6" w:space="0" w:color="auto"/>
            </w:tcBorders>
          </w:tcPr>
          <w:p w:rsidR="0061254D" w:rsidRPr="00E9160B" w:rsidRDefault="0061254D" w:rsidP="00BB5DA8">
            <w:pPr>
              <w:spacing w:after="0" w:line="240" w:lineRule="auto"/>
              <w:jc w:val="center"/>
              <w:textAlignment w:val="baseline"/>
              <w:rPr>
                <w:rFonts w:ascii="Times New Roman" w:eastAsia="Times New Roman" w:hAnsi="Times New Roman" w:cs="Times New Roman"/>
                <w:b/>
                <w:sz w:val="28"/>
                <w:szCs w:val="28"/>
                <w:lang w:val="en-US" w:eastAsia="ru-RU"/>
              </w:rPr>
            </w:pPr>
            <w:r w:rsidRPr="00E9160B">
              <w:rPr>
                <w:rFonts w:ascii="Times New Roman" w:eastAsia="Times New Roman" w:hAnsi="Times New Roman" w:cs="Times New Roman"/>
                <w:b/>
                <w:sz w:val="28"/>
                <w:szCs w:val="28"/>
                <w:lang w:val="en-US" w:eastAsia="ru-RU"/>
              </w:rPr>
              <w:t>3</w:t>
            </w:r>
            <w:r>
              <w:rPr>
                <w:rFonts w:ascii="Times New Roman" w:eastAsia="Times New Roman" w:hAnsi="Times New Roman" w:cs="Times New Roman"/>
                <w:b/>
                <w:sz w:val="28"/>
                <w:szCs w:val="28"/>
                <w:lang w:val="en-US" w:eastAsia="ru-RU"/>
              </w:rPr>
              <w:t>4</w:t>
            </w:r>
          </w:p>
        </w:tc>
        <w:tc>
          <w:tcPr>
            <w:tcW w:w="1157" w:type="dxa"/>
            <w:tcBorders>
              <w:top w:val="outset" w:sz="6" w:space="0" w:color="auto"/>
              <w:left w:val="outset" w:sz="6" w:space="0" w:color="auto"/>
              <w:bottom w:val="outset" w:sz="6" w:space="0" w:color="auto"/>
              <w:right w:val="single" w:sz="6" w:space="0" w:color="auto"/>
            </w:tcBorders>
          </w:tcPr>
          <w:p w:rsidR="0061254D" w:rsidRPr="00567BB6" w:rsidRDefault="0061254D" w:rsidP="00BB5DA8">
            <w:pPr>
              <w:spacing w:after="0" w:line="240" w:lineRule="auto"/>
              <w:jc w:val="center"/>
              <w:textAlignment w:val="baseline"/>
            </w:pPr>
          </w:p>
        </w:tc>
      </w:tr>
      <w:tr w:rsidR="0061254D" w:rsidRPr="00151B9C" w:rsidTr="00BB5DA8">
        <w:tc>
          <w:tcPr>
            <w:tcW w:w="433" w:type="dxa"/>
            <w:tcBorders>
              <w:top w:val="outset" w:sz="6" w:space="0" w:color="auto"/>
              <w:left w:val="single" w:sz="6" w:space="0" w:color="auto"/>
              <w:bottom w:val="outset" w:sz="6" w:space="0" w:color="auto"/>
              <w:right w:val="single" w:sz="6" w:space="0" w:color="auto"/>
            </w:tcBorders>
            <w:shd w:val="clear" w:color="auto" w:fill="auto"/>
          </w:tcPr>
          <w:p w:rsidR="0061254D" w:rsidRPr="00307986" w:rsidRDefault="0061254D" w:rsidP="00BB5DA8">
            <w:pPr>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387" w:type="dxa"/>
            <w:tcBorders>
              <w:top w:val="outset" w:sz="6" w:space="0" w:color="auto"/>
              <w:left w:val="outset" w:sz="6" w:space="0" w:color="auto"/>
              <w:bottom w:val="outset" w:sz="6" w:space="0" w:color="auto"/>
              <w:right w:val="single" w:sz="6" w:space="0" w:color="auto"/>
            </w:tcBorders>
            <w:shd w:val="clear" w:color="auto" w:fill="auto"/>
          </w:tcPr>
          <w:p w:rsidR="0061254D" w:rsidRPr="004E7DC6" w:rsidRDefault="0061254D" w:rsidP="00BB5DA8">
            <w:pPr>
              <w:spacing w:after="0" w:line="240" w:lineRule="auto"/>
              <w:jc w:val="both"/>
              <w:textAlignment w:val="baseline"/>
              <w:rPr>
                <w:rFonts w:ascii="Times New Roman" w:eastAsia="Times New Roman" w:hAnsi="Times New Roman" w:cs="Times New Roman"/>
                <w:sz w:val="26"/>
                <w:szCs w:val="26"/>
                <w:lang w:eastAsia="ru-RU"/>
              </w:rPr>
            </w:pPr>
            <w:r w:rsidRPr="004E7DC6">
              <w:rPr>
                <w:rFonts w:ascii="Times New Roman" w:eastAsia="Times New Roman" w:hAnsi="Times New Roman" w:cs="Times New Roman"/>
                <w:sz w:val="26"/>
                <w:szCs w:val="26"/>
                <w:lang w:eastAsia="ru-RU"/>
              </w:rPr>
              <w:t>Применение положений зако</w:t>
            </w:r>
            <w:r>
              <w:rPr>
                <w:rFonts w:ascii="Times New Roman" w:eastAsia="Times New Roman" w:hAnsi="Times New Roman" w:cs="Times New Roman"/>
                <w:sz w:val="26"/>
                <w:szCs w:val="26"/>
                <w:lang w:eastAsia="ru-RU"/>
              </w:rPr>
              <w:t>-</w:t>
            </w:r>
            <w:r w:rsidRPr="004E7DC6">
              <w:rPr>
                <w:rFonts w:ascii="Times New Roman" w:eastAsia="Times New Roman" w:hAnsi="Times New Roman" w:cs="Times New Roman"/>
                <w:sz w:val="26"/>
                <w:szCs w:val="26"/>
                <w:lang w:eastAsia="ru-RU"/>
              </w:rPr>
              <w:t>нодательства о юридических лицах и корпоративного зако-нодательства в нотариальной деятельности</w:t>
            </w:r>
          </w:p>
        </w:tc>
        <w:tc>
          <w:tcPr>
            <w:tcW w:w="567" w:type="dxa"/>
            <w:tcBorders>
              <w:top w:val="outset" w:sz="6" w:space="0" w:color="auto"/>
              <w:left w:val="outset" w:sz="6" w:space="0" w:color="auto"/>
              <w:bottom w:val="outset" w:sz="6" w:space="0" w:color="auto"/>
              <w:right w:val="single" w:sz="4" w:space="0" w:color="auto"/>
            </w:tcBorders>
            <w:shd w:val="clear" w:color="auto" w:fill="auto"/>
          </w:tcPr>
          <w:p w:rsidR="0061254D" w:rsidRPr="004E7DC6"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4E7DC6">
              <w:rPr>
                <w:rFonts w:ascii="Times New Roman" w:eastAsia="Times New Roman" w:hAnsi="Times New Roman" w:cs="Times New Roman"/>
                <w:sz w:val="28"/>
                <w:szCs w:val="28"/>
                <w:lang w:eastAsia="ru-RU"/>
              </w:rPr>
              <w:t>8</w:t>
            </w:r>
          </w:p>
        </w:tc>
        <w:tc>
          <w:tcPr>
            <w:tcW w:w="992" w:type="dxa"/>
            <w:tcBorders>
              <w:top w:val="outset" w:sz="6" w:space="0" w:color="auto"/>
              <w:left w:val="single" w:sz="4" w:space="0" w:color="auto"/>
              <w:bottom w:val="outset" w:sz="6" w:space="0" w:color="auto"/>
              <w:right w:val="single" w:sz="6" w:space="0" w:color="auto"/>
            </w:tcBorders>
            <w:shd w:val="clear" w:color="auto" w:fill="auto"/>
          </w:tcPr>
          <w:p w:rsidR="0061254D" w:rsidRPr="004E7DC6"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4E7DC6">
              <w:rPr>
                <w:rFonts w:ascii="Times New Roman" w:eastAsia="Times New Roman" w:hAnsi="Times New Roman" w:cs="Times New Roman"/>
                <w:sz w:val="28"/>
                <w:szCs w:val="28"/>
                <w:lang w:eastAsia="ru-RU"/>
              </w:rPr>
              <w:t>8</w:t>
            </w:r>
          </w:p>
        </w:tc>
        <w:tc>
          <w:tcPr>
            <w:tcW w:w="709" w:type="dxa"/>
            <w:tcBorders>
              <w:top w:val="outset" w:sz="6" w:space="0" w:color="auto"/>
              <w:left w:val="outset" w:sz="6" w:space="0" w:color="auto"/>
              <w:bottom w:val="outset" w:sz="6" w:space="0" w:color="auto"/>
              <w:right w:val="single" w:sz="6" w:space="0" w:color="auto"/>
            </w:tcBorders>
            <w:shd w:val="clear" w:color="auto" w:fill="auto"/>
          </w:tcPr>
          <w:p w:rsidR="0061254D" w:rsidRPr="004E7DC6"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4E7DC6">
              <w:rPr>
                <w:rFonts w:ascii="Times New Roman" w:eastAsia="Times New Roman" w:hAnsi="Times New Roman" w:cs="Times New Roman"/>
                <w:sz w:val="28"/>
                <w:szCs w:val="28"/>
                <w:lang w:eastAsia="ru-RU"/>
              </w:rPr>
              <w:t>4</w:t>
            </w:r>
          </w:p>
        </w:tc>
        <w:tc>
          <w:tcPr>
            <w:tcW w:w="1275" w:type="dxa"/>
            <w:tcBorders>
              <w:top w:val="outset" w:sz="6" w:space="0" w:color="auto"/>
              <w:left w:val="outset" w:sz="6" w:space="0" w:color="auto"/>
              <w:bottom w:val="outset" w:sz="6" w:space="0" w:color="auto"/>
              <w:right w:val="single" w:sz="6" w:space="0" w:color="auto"/>
            </w:tcBorders>
            <w:shd w:val="clear" w:color="auto" w:fill="auto"/>
          </w:tcPr>
          <w:p w:rsidR="0061254D" w:rsidRPr="004E7DC6"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4E7DC6">
              <w:rPr>
                <w:rFonts w:ascii="Times New Roman" w:eastAsia="Times New Roman" w:hAnsi="Times New Roman" w:cs="Times New Roman"/>
                <w:sz w:val="28"/>
                <w:szCs w:val="28"/>
                <w:lang w:eastAsia="ru-RU"/>
              </w:rPr>
              <w:t>4</w:t>
            </w:r>
          </w:p>
        </w:tc>
        <w:tc>
          <w:tcPr>
            <w:tcW w:w="851" w:type="dxa"/>
            <w:tcBorders>
              <w:top w:val="outset" w:sz="6" w:space="0" w:color="auto"/>
              <w:left w:val="outset" w:sz="6" w:space="0" w:color="auto"/>
              <w:bottom w:val="outset" w:sz="6" w:space="0" w:color="auto"/>
              <w:right w:val="single" w:sz="6" w:space="0" w:color="auto"/>
            </w:tcBorders>
          </w:tcPr>
          <w:p w:rsidR="0061254D" w:rsidRPr="004E7DC6"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4E7DC6">
              <w:rPr>
                <w:rFonts w:ascii="Times New Roman" w:eastAsia="Times New Roman" w:hAnsi="Times New Roman" w:cs="Times New Roman"/>
                <w:sz w:val="28"/>
                <w:szCs w:val="28"/>
                <w:lang w:eastAsia="ru-RU"/>
              </w:rPr>
              <w:t>8</w:t>
            </w:r>
          </w:p>
        </w:tc>
        <w:tc>
          <w:tcPr>
            <w:tcW w:w="1157" w:type="dxa"/>
            <w:tcBorders>
              <w:top w:val="outset" w:sz="6" w:space="0" w:color="auto"/>
              <w:left w:val="outset" w:sz="6" w:space="0" w:color="auto"/>
              <w:bottom w:val="outset" w:sz="6" w:space="0" w:color="auto"/>
              <w:right w:val="single" w:sz="6" w:space="0" w:color="auto"/>
            </w:tcBorders>
          </w:tcPr>
          <w:p w:rsidR="0061254D" w:rsidRPr="004E7DC6"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p>
        </w:tc>
      </w:tr>
      <w:tr w:rsidR="0061254D" w:rsidRPr="00307986" w:rsidTr="00BB5DA8">
        <w:tc>
          <w:tcPr>
            <w:tcW w:w="433" w:type="dxa"/>
            <w:tcBorders>
              <w:top w:val="outset" w:sz="6" w:space="0" w:color="auto"/>
              <w:left w:val="single" w:sz="6" w:space="0" w:color="auto"/>
              <w:bottom w:val="outset" w:sz="6" w:space="0" w:color="auto"/>
              <w:right w:val="single" w:sz="6" w:space="0" w:color="auto"/>
            </w:tcBorders>
            <w:shd w:val="clear" w:color="auto" w:fill="auto"/>
          </w:tcPr>
          <w:p w:rsidR="0061254D" w:rsidRPr="004E7DC6" w:rsidRDefault="0061254D" w:rsidP="00BB5DA8">
            <w:pPr>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E7D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p>
        </w:tc>
        <w:tc>
          <w:tcPr>
            <w:tcW w:w="3387" w:type="dxa"/>
            <w:tcBorders>
              <w:top w:val="outset" w:sz="6" w:space="0" w:color="auto"/>
              <w:left w:val="outset" w:sz="6" w:space="0" w:color="auto"/>
              <w:bottom w:val="outset" w:sz="6" w:space="0" w:color="auto"/>
              <w:right w:val="single" w:sz="6" w:space="0" w:color="auto"/>
            </w:tcBorders>
            <w:shd w:val="clear" w:color="auto" w:fill="auto"/>
          </w:tcPr>
          <w:p w:rsidR="0061254D" w:rsidRPr="004E7DC6" w:rsidRDefault="0061254D" w:rsidP="00BB5DA8">
            <w:pPr>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Применение в нотариальной практике законодательства об обя</w:t>
            </w:r>
            <w:r w:rsidRPr="004E7DC6">
              <w:rPr>
                <w:rFonts w:ascii="Times New Roman" w:eastAsia="Times New Roman" w:hAnsi="Times New Roman" w:cs="Times New Roman"/>
                <w:sz w:val="26"/>
                <w:szCs w:val="26"/>
                <w:lang w:eastAsia="ru-RU"/>
              </w:rPr>
              <w:t xml:space="preserve">зательствах, сделках и </w:t>
            </w:r>
            <w:proofErr w:type="gramStart"/>
            <w:r w:rsidRPr="004E7DC6">
              <w:rPr>
                <w:rFonts w:ascii="Times New Roman" w:eastAsia="Times New Roman" w:hAnsi="Times New Roman" w:cs="Times New Roman"/>
                <w:sz w:val="26"/>
                <w:szCs w:val="26"/>
                <w:lang w:eastAsia="ru-RU"/>
              </w:rPr>
              <w:t>до</w:t>
            </w:r>
            <w:r>
              <w:rPr>
                <w:rFonts w:ascii="Times New Roman" w:eastAsia="Times New Roman" w:hAnsi="Times New Roman" w:cs="Times New Roman"/>
                <w:sz w:val="26"/>
                <w:szCs w:val="26"/>
                <w:lang w:eastAsia="ru-RU"/>
              </w:rPr>
              <w:t>-</w:t>
            </w:r>
            <w:r w:rsidRPr="004E7DC6">
              <w:rPr>
                <w:rFonts w:ascii="Times New Roman" w:eastAsia="Times New Roman" w:hAnsi="Times New Roman" w:cs="Times New Roman"/>
                <w:sz w:val="26"/>
                <w:szCs w:val="26"/>
                <w:lang w:eastAsia="ru-RU"/>
              </w:rPr>
              <w:t>говорах</w:t>
            </w:r>
            <w:proofErr w:type="gramEnd"/>
            <w:r>
              <w:rPr>
                <w:rFonts w:ascii="Times New Roman" w:eastAsia="Times New Roman" w:hAnsi="Times New Roman" w:cs="Times New Roman"/>
                <w:sz w:val="26"/>
                <w:szCs w:val="26"/>
                <w:lang w:eastAsia="ru-RU"/>
              </w:rPr>
              <w:t xml:space="preserve">. </w:t>
            </w:r>
            <w:r w:rsidRPr="00A20278">
              <w:rPr>
                <w:rFonts w:ascii="Times New Roman" w:eastAsia="Times New Roman" w:hAnsi="Times New Roman" w:cs="Times New Roman"/>
                <w:sz w:val="26"/>
                <w:szCs w:val="26"/>
                <w:lang w:eastAsia="ru-RU"/>
              </w:rPr>
              <w:t>Отдельные виды нотариально удостоверенных договоров</w:t>
            </w:r>
          </w:p>
        </w:tc>
        <w:tc>
          <w:tcPr>
            <w:tcW w:w="567" w:type="dxa"/>
            <w:tcBorders>
              <w:top w:val="outset" w:sz="6" w:space="0" w:color="auto"/>
              <w:left w:val="outset" w:sz="6" w:space="0" w:color="auto"/>
              <w:bottom w:val="outset" w:sz="6" w:space="0" w:color="auto"/>
              <w:right w:val="single" w:sz="4" w:space="0" w:color="auto"/>
            </w:tcBorders>
            <w:shd w:val="clear" w:color="auto" w:fill="auto"/>
          </w:tcPr>
          <w:p w:rsidR="0061254D" w:rsidRPr="004E7DC6"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92" w:type="dxa"/>
            <w:tcBorders>
              <w:top w:val="outset" w:sz="6" w:space="0" w:color="auto"/>
              <w:left w:val="single" w:sz="4" w:space="0" w:color="auto"/>
              <w:bottom w:val="outset" w:sz="6" w:space="0" w:color="auto"/>
              <w:right w:val="single" w:sz="6" w:space="0" w:color="auto"/>
            </w:tcBorders>
            <w:shd w:val="clear" w:color="auto" w:fill="auto"/>
          </w:tcPr>
          <w:p w:rsidR="0061254D" w:rsidRPr="004E7DC6"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09" w:type="dxa"/>
            <w:tcBorders>
              <w:top w:val="outset" w:sz="6" w:space="0" w:color="auto"/>
              <w:left w:val="outset" w:sz="6" w:space="0" w:color="auto"/>
              <w:bottom w:val="outset" w:sz="6" w:space="0" w:color="auto"/>
              <w:right w:val="single" w:sz="6" w:space="0" w:color="auto"/>
            </w:tcBorders>
            <w:shd w:val="clear" w:color="auto" w:fill="auto"/>
          </w:tcPr>
          <w:p w:rsidR="0061254D" w:rsidRPr="004E7DC6"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75" w:type="dxa"/>
            <w:tcBorders>
              <w:top w:val="outset" w:sz="6" w:space="0" w:color="auto"/>
              <w:left w:val="outset" w:sz="6" w:space="0" w:color="auto"/>
              <w:bottom w:val="outset" w:sz="6" w:space="0" w:color="auto"/>
              <w:right w:val="single" w:sz="6" w:space="0" w:color="auto"/>
            </w:tcBorders>
            <w:shd w:val="clear" w:color="auto" w:fill="auto"/>
          </w:tcPr>
          <w:p w:rsidR="0061254D" w:rsidRPr="004E7DC6"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51" w:type="dxa"/>
            <w:tcBorders>
              <w:top w:val="outset" w:sz="6" w:space="0" w:color="auto"/>
              <w:left w:val="outset" w:sz="6" w:space="0" w:color="auto"/>
              <w:bottom w:val="outset" w:sz="6" w:space="0" w:color="auto"/>
              <w:right w:val="single" w:sz="6" w:space="0" w:color="auto"/>
            </w:tcBorders>
          </w:tcPr>
          <w:p w:rsidR="0061254D" w:rsidRPr="004E7DC6"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157" w:type="dxa"/>
            <w:tcBorders>
              <w:top w:val="outset" w:sz="6" w:space="0" w:color="auto"/>
              <w:left w:val="outset" w:sz="6" w:space="0" w:color="auto"/>
              <w:bottom w:val="outset" w:sz="6" w:space="0" w:color="auto"/>
              <w:right w:val="single" w:sz="6" w:space="0" w:color="auto"/>
            </w:tcBorders>
          </w:tcPr>
          <w:p w:rsidR="0061254D" w:rsidRPr="00007E2D" w:rsidRDefault="0061254D" w:rsidP="00BB5DA8">
            <w:pPr>
              <w:spacing w:after="0" w:line="240" w:lineRule="auto"/>
              <w:jc w:val="center"/>
              <w:textAlignment w:val="baseline"/>
              <w:rPr>
                <w:rFonts w:ascii="Times New Roman" w:eastAsia="Times New Roman" w:hAnsi="Times New Roman" w:cs="Times New Roman"/>
                <w:sz w:val="28"/>
                <w:szCs w:val="28"/>
                <w:highlight w:val="yellow"/>
                <w:lang w:eastAsia="ru-RU"/>
              </w:rPr>
            </w:pPr>
          </w:p>
        </w:tc>
      </w:tr>
      <w:tr w:rsidR="0061254D" w:rsidRPr="00246CB2" w:rsidTr="00BB5DA8">
        <w:tc>
          <w:tcPr>
            <w:tcW w:w="433" w:type="dxa"/>
            <w:tcBorders>
              <w:top w:val="outset" w:sz="6" w:space="0" w:color="auto"/>
              <w:left w:val="single" w:sz="6" w:space="0" w:color="auto"/>
              <w:bottom w:val="outset" w:sz="6" w:space="0" w:color="auto"/>
              <w:right w:val="single" w:sz="6" w:space="0" w:color="auto"/>
            </w:tcBorders>
            <w:shd w:val="clear" w:color="auto" w:fill="auto"/>
          </w:tcPr>
          <w:p w:rsidR="0061254D" w:rsidRPr="00246CB2" w:rsidRDefault="0061254D" w:rsidP="00BB5DA8">
            <w:pPr>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2.3</w:t>
            </w:r>
          </w:p>
        </w:tc>
        <w:tc>
          <w:tcPr>
            <w:tcW w:w="3387"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both"/>
              <w:textAlignment w:val="baseline"/>
              <w:rPr>
                <w:rFonts w:ascii="Times New Roman" w:eastAsia="Times New Roman" w:hAnsi="Times New Roman" w:cs="Times New Roman"/>
                <w:sz w:val="26"/>
                <w:szCs w:val="26"/>
                <w:lang w:eastAsia="ru-RU"/>
              </w:rPr>
            </w:pPr>
            <w:r w:rsidRPr="00246CB2">
              <w:rPr>
                <w:rFonts w:ascii="Times New Roman" w:eastAsia="Times New Roman" w:hAnsi="Times New Roman" w:cs="Times New Roman"/>
                <w:sz w:val="26"/>
                <w:szCs w:val="26"/>
                <w:lang w:eastAsia="ru-RU"/>
              </w:rPr>
              <w:t>Обеспечение защиты иму</w:t>
            </w:r>
            <w:r>
              <w:rPr>
                <w:rFonts w:ascii="Times New Roman" w:eastAsia="Times New Roman" w:hAnsi="Times New Roman" w:cs="Times New Roman"/>
                <w:sz w:val="26"/>
                <w:szCs w:val="26"/>
                <w:lang w:eastAsia="ru-RU"/>
              </w:rPr>
              <w:t>-</w:t>
            </w:r>
            <w:r w:rsidRPr="00246CB2">
              <w:rPr>
                <w:rFonts w:ascii="Times New Roman" w:eastAsia="Times New Roman" w:hAnsi="Times New Roman" w:cs="Times New Roman"/>
                <w:sz w:val="26"/>
                <w:szCs w:val="26"/>
                <w:lang w:eastAsia="ru-RU"/>
              </w:rPr>
              <w:t>щественных прав лиц, не обладающих полным объемом дееспособности, при совер</w:t>
            </w:r>
            <w:r>
              <w:rPr>
                <w:rFonts w:ascii="Times New Roman" w:eastAsia="Times New Roman" w:hAnsi="Times New Roman" w:cs="Times New Roman"/>
                <w:sz w:val="26"/>
                <w:szCs w:val="26"/>
                <w:lang w:eastAsia="ru-RU"/>
              </w:rPr>
              <w:t>-</w:t>
            </w:r>
            <w:r w:rsidRPr="00246CB2">
              <w:rPr>
                <w:rFonts w:ascii="Times New Roman" w:eastAsia="Times New Roman" w:hAnsi="Times New Roman" w:cs="Times New Roman"/>
                <w:sz w:val="26"/>
                <w:szCs w:val="26"/>
                <w:lang w:eastAsia="ru-RU"/>
              </w:rPr>
              <w:t>шении нотариальных дейст</w:t>
            </w:r>
            <w:r>
              <w:rPr>
                <w:rFonts w:ascii="Times New Roman" w:eastAsia="Times New Roman" w:hAnsi="Times New Roman" w:cs="Times New Roman"/>
                <w:sz w:val="26"/>
                <w:szCs w:val="26"/>
                <w:lang w:eastAsia="ru-RU"/>
              </w:rPr>
              <w:t>-</w:t>
            </w:r>
            <w:r w:rsidRPr="00246CB2">
              <w:rPr>
                <w:rFonts w:ascii="Times New Roman" w:eastAsia="Times New Roman" w:hAnsi="Times New Roman" w:cs="Times New Roman"/>
                <w:sz w:val="26"/>
                <w:szCs w:val="26"/>
                <w:lang w:eastAsia="ru-RU"/>
              </w:rPr>
              <w:t>вий</w:t>
            </w:r>
          </w:p>
        </w:tc>
        <w:tc>
          <w:tcPr>
            <w:tcW w:w="567" w:type="dxa"/>
            <w:tcBorders>
              <w:top w:val="outset" w:sz="6" w:space="0" w:color="auto"/>
              <w:left w:val="outset" w:sz="6" w:space="0" w:color="auto"/>
              <w:bottom w:val="outset" w:sz="6" w:space="0" w:color="auto"/>
              <w:right w:val="single" w:sz="4"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2</w:t>
            </w:r>
          </w:p>
        </w:tc>
        <w:tc>
          <w:tcPr>
            <w:tcW w:w="992" w:type="dxa"/>
            <w:tcBorders>
              <w:top w:val="outset" w:sz="6" w:space="0" w:color="auto"/>
              <w:left w:val="single" w:sz="4"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2</w:t>
            </w:r>
          </w:p>
        </w:tc>
        <w:tc>
          <w:tcPr>
            <w:tcW w:w="709"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1</w:t>
            </w:r>
          </w:p>
        </w:tc>
        <w:tc>
          <w:tcPr>
            <w:tcW w:w="1275"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1</w:t>
            </w:r>
          </w:p>
        </w:tc>
        <w:tc>
          <w:tcPr>
            <w:tcW w:w="851" w:type="dxa"/>
            <w:tcBorders>
              <w:top w:val="outset" w:sz="6" w:space="0" w:color="auto"/>
              <w:left w:val="outset" w:sz="6" w:space="0" w:color="auto"/>
              <w:bottom w:val="outset" w:sz="6" w:space="0" w:color="auto"/>
              <w:right w:val="single" w:sz="6" w:space="0" w:color="auto"/>
            </w:tcBorders>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2</w:t>
            </w:r>
          </w:p>
        </w:tc>
        <w:tc>
          <w:tcPr>
            <w:tcW w:w="1157" w:type="dxa"/>
            <w:tcBorders>
              <w:top w:val="outset" w:sz="6" w:space="0" w:color="auto"/>
              <w:left w:val="outset" w:sz="6" w:space="0" w:color="auto"/>
              <w:bottom w:val="outset" w:sz="6" w:space="0" w:color="auto"/>
              <w:right w:val="single" w:sz="6" w:space="0" w:color="auto"/>
            </w:tcBorders>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p>
        </w:tc>
      </w:tr>
      <w:tr w:rsidR="0061254D" w:rsidRPr="00246CB2" w:rsidTr="00BB5DA8">
        <w:tc>
          <w:tcPr>
            <w:tcW w:w="433" w:type="dxa"/>
            <w:tcBorders>
              <w:top w:val="outset" w:sz="6" w:space="0" w:color="auto"/>
              <w:left w:val="single" w:sz="6" w:space="0" w:color="auto"/>
              <w:bottom w:val="outset" w:sz="6" w:space="0" w:color="auto"/>
              <w:right w:val="single" w:sz="6" w:space="0" w:color="auto"/>
            </w:tcBorders>
            <w:shd w:val="clear" w:color="auto" w:fill="auto"/>
          </w:tcPr>
          <w:p w:rsidR="0061254D" w:rsidRPr="00246CB2" w:rsidRDefault="0061254D" w:rsidP="00BB5DA8">
            <w:pPr>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lastRenderedPageBreak/>
              <w:t>2.4</w:t>
            </w:r>
          </w:p>
        </w:tc>
        <w:tc>
          <w:tcPr>
            <w:tcW w:w="3387"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both"/>
              <w:textAlignment w:val="baseline"/>
              <w:rPr>
                <w:rFonts w:ascii="Times New Roman" w:eastAsia="Times New Roman" w:hAnsi="Times New Roman" w:cs="Times New Roman"/>
                <w:sz w:val="26"/>
                <w:szCs w:val="26"/>
                <w:lang w:eastAsia="ru-RU"/>
              </w:rPr>
            </w:pPr>
            <w:r w:rsidRPr="00246CB2">
              <w:rPr>
                <w:rFonts w:ascii="Times New Roman" w:eastAsia="Times New Roman" w:hAnsi="Times New Roman" w:cs="Times New Roman"/>
                <w:sz w:val="26"/>
                <w:szCs w:val="26"/>
                <w:lang w:eastAsia="ru-RU"/>
              </w:rPr>
              <w:t>Применение положений нас-ледственного права в нота-риальной практике</w:t>
            </w:r>
          </w:p>
        </w:tc>
        <w:tc>
          <w:tcPr>
            <w:tcW w:w="567" w:type="dxa"/>
            <w:tcBorders>
              <w:top w:val="outset" w:sz="6" w:space="0" w:color="auto"/>
              <w:left w:val="outset" w:sz="6" w:space="0" w:color="auto"/>
              <w:bottom w:val="outset" w:sz="6" w:space="0" w:color="auto"/>
              <w:right w:val="single" w:sz="4"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16</w:t>
            </w:r>
          </w:p>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p>
        </w:tc>
        <w:tc>
          <w:tcPr>
            <w:tcW w:w="992" w:type="dxa"/>
            <w:tcBorders>
              <w:top w:val="outset" w:sz="6" w:space="0" w:color="auto"/>
              <w:left w:val="single" w:sz="4"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16</w:t>
            </w:r>
          </w:p>
        </w:tc>
        <w:tc>
          <w:tcPr>
            <w:tcW w:w="709"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8</w:t>
            </w:r>
          </w:p>
        </w:tc>
        <w:tc>
          <w:tcPr>
            <w:tcW w:w="1275"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8</w:t>
            </w:r>
          </w:p>
        </w:tc>
        <w:tc>
          <w:tcPr>
            <w:tcW w:w="851" w:type="dxa"/>
            <w:tcBorders>
              <w:top w:val="outset" w:sz="6" w:space="0" w:color="auto"/>
              <w:left w:val="outset" w:sz="6" w:space="0" w:color="auto"/>
              <w:bottom w:val="outset" w:sz="6" w:space="0" w:color="auto"/>
              <w:right w:val="single" w:sz="6" w:space="0" w:color="auto"/>
            </w:tcBorders>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16</w:t>
            </w:r>
          </w:p>
        </w:tc>
        <w:tc>
          <w:tcPr>
            <w:tcW w:w="1157" w:type="dxa"/>
            <w:tcBorders>
              <w:top w:val="outset" w:sz="6" w:space="0" w:color="auto"/>
              <w:left w:val="outset" w:sz="6" w:space="0" w:color="auto"/>
              <w:bottom w:val="outset" w:sz="6" w:space="0" w:color="auto"/>
              <w:right w:val="single" w:sz="6" w:space="0" w:color="auto"/>
            </w:tcBorders>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p>
        </w:tc>
      </w:tr>
      <w:tr w:rsidR="0061254D" w:rsidRPr="00246CB2" w:rsidTr="00BB5DA8">
        <w:tc>
          <w:tcPr>
            <w:tcW w:w="433" w:type="dxa"/>
            <w:tcBorders>
              <w:top w:val="outset" w:sz="6" w:space="0" w:color="auto"/>
              <w:left w:val="single" w:sz="6" w:space="0" w:color="auto"/>
              <w:bottom w:val="outset" w:sz="6" w:space="0" w:color="auto"/>
              <w:right w:val="single" w:sz="6" w:space="0" w:color="auto"/>
            </w:tcBorders>
            <w:shd w:val="clear" w:color="auto" w:fill="auto"/>
          </w:tcPr>
          <w:p w:rsidR="0061254D" w:rsidRPr="00246CB2" w:rsidRDefault="0061254D" w:rsidP="00BB5DA8">
            <w:pPr>
              <w:spacing w:beforeAutospacing="1" w:after="0" w:afterAutospacing="1" w:line="240" w:lineRule="auto"/>
              <w:jc w:val="center"/>
              <w:textAlignment w:val="baseline"/>
              <w:rPr>
                <w:rFonts w:ascii="Times New Roman" w:eastAsia="Times New Roman" w:hAnsi="Times New Roman" w:cs="Times New Roman"/>
                <w:b/>
                <w:sz w:val="28"/>
                <w:szCs w:val="28"/>
                <w:lang w:eastAsia="ru-RU"/>
              </w:rPr>
            </w:pPr>
            <w:r w:rsidRPr="00246CB2">
              <w:rPr>
                <w:rFonts w:ascii="Times New Roman" w:eastAsia="Times New Roman" w:hAnsi="Times New Roman" w:cs="Times New Roman"/>
                <w:b/>
                <w:sz w:val="28"/>
                <w:szCs w:val="28"/>
                <w:lang w:eastAsia="ru-RU"/>
              </w:rPr>
              <w:t>3.</w:t>
            </w:r>
          </w:p>
        </w:tc>
        <w:tc>
          <w:tcPr>
            <w:tcW w:w="3387"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both"/>
              <w:textAlignment w:val="baseline"/>
              <w:rPr>
                <w:rFonts w:ascii="Times New Roman" w:eastAsia="Times New Roman" w:hAnsi="Times New Roman" w:cs="Times New Roman"/>
                <w:b/>
                <w:sz w:val="26"/>
                <w:szCs w:val="26"/>
                <w:lang w:eastAsia="ru-RU"/>
              </w:rPr>
            </w:pPr>
            <w:r w:rsidRPr="00246CB2">
              <w:rPr>
                <w:rFonts w:ascii="Times New Roman" w:eastAsia="Times New Roman" w:hAnsi="Times New Roman" w:cs="Times New Roman"/>
                <w:b/>
                <w:sz w:val="26"/>
                <w:szCs w:val="26"/>
                <w:lang w:eastAsia="ru-RU"/>
              </w:rPr>
              <w:t>Актуальные вопросы при-менения в нотариальной практике положений иных отраслей законодательства</w:t>
            </w:r>
          </w:p>
        </w:tc>
        <w:tc>
          <w:tcPr>
            <w:tcW w:w="567" w:type="dxa"/>
            <w:tcBorders>
              <w:top w:val="outset" w:sz="6" w:space="0" w:color="auto"/>
              <w:left w:val="outset" w:sz="6" w:space="0" w:color="auto"/>
              <w:bottom w:val="outset" w:sz="6" w:space="0" w:color="auto"/>
              <w:right w:val="single" w:sz="4"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b/>
                <w:sz w:val="28"/>
                <w:szCs w:val="28"/>
                <w:lang w:val="en-US" w:eastAsia="ru-RU"/>
              </w:rPr>
            </w:pPr>
            <w:r w:rsidRPr="00246CB2">
              <w:rPr>
                <w:rFonts w:ascii="Times New Roman" w:eastAsia="Times New Roman" w:hAnsi="Times New Roman" w:cs="Times New Roman"/>
                <w:b/>
                <w:sz w:val="28"/>
                <w:szCs w:val="28"/>
                <w:lang w:val="en-US" w:eastAsia="ru-RU"/>
              </w:rPr>
              <w:t>14</w:t>
            </w:r>
          </w:p>
        </w:tc>
        <w:tc>
          <w:tcPr>
            <w:tcW w:w="992" w:type="dxa"/>
            <w:tcBorders>
              <w:top w:val="outset" w:sz="6" w:space="0" w:color="auto"/>
              <w:left w:val="single" w:sz="4"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b/>
                <w:sz w:val="28"/>
                <w:szCs w:val="28"/>
                <w:lang w:val="en-US" w:eastAsia="ru-RU"/>
              </w:rPr>
            </w:pPr>
            <w:r w:rsidRPr="00246CB2">
              <w:rPr>
                <w:rFonts w:ascii="Times New Roman" w:eastAsia="Times New Roman" w:hAnsi="Times New Roman" w:cs="Times New Roman"/>
                <w:b/>
                <w:sz w:val="28"/>
                <w:szCs w:val="28"/>
                <w:lang w:val="en-US" w:eastAsia="ru-RU"/>
              </w:rPr>
              <w:t>14</w:t>
            </w:r>
          </w:p>
        </w:tc>
        <w:tc>
          <w:tcPr>
            <w:tcW w:w="709"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b/>
                <w:sz w:val="28"/>
                <w:szCs w:val="28"/>
                <w:lang w:val="en-US" w:eastAsia="ru-RU"/>
              </w:rPr>
            </w:pPr>
            <w:r w:rsidRPr="00246CB2">
              <w:rPr>
                <w:rFonts w:ascii="Times New Roman" w:eastAsia="Times New Roman" w:hAnsi="Times New Roman" w:cs="Times New Roman"/>
                <w:b/>
                <w:sz w:val="28"/>
                <w:szCs w:val="28"/>
                <w:lang w:val="en-US" w:eastAsia="ru-RU"/>
              </w:rPr>
              <w:t>8</w:t>
            </w:r>
          </w:p>
        </w:tc>
        <w:tc>
          <w:tcPr>
            <w:tcW w:w="1275"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b/>
                <w:sz w:val="28"/>
                <w:szCs w:val="28"/>
                <w:lang w:val="en-US" w:eastAsia="ru-RU"/>
              </w:rPr>
            </w:pPr>
            <w:r w:rsidRPr="00246CB2">
              <w:rPr>
                <w:rFonts w:ascii="Times New Roman" w:eastAsia="Times New Roman" w:hAnsi="Times New Roman" w:cs="Times New Roman"/>
                <w:b/>
                <w:sz w:val="28"/>
                <w:szCs w:val="28"/>
                <w:lang w:val="en-US" w:eastAsia="ru-RU"/>
              </w:rPr>
              <w:t>6</w:t>
            </w:r>
          </w:p>
        </w:tc>
        <w:tc>
          <w:tcPr>
            <w:tcW w:w="851" w:type="dxa"/>
            <w:tcBorders>
              <w:top w:val="outset" w:sz="6" w:space="0" w:color="auto"/>
              <w:left w:val="outset" w:sz="6" w:space="0" w:color="auto"/>
              <w:bottom w:val="outset" w:sz="6" w:space="0" w:color="auto"/>
              <w:right w:val="single" w:sz="6" w:space="0" w:color="auto"/>
            </w:tcBorders>
          </w:tcPr>
          <w:p w:rsidR="0061254D" w:rsidRPr="00246CB2" w:rsidRDefault="0061254D" w:rsidP="00BB5DA8">
            <w:pPr>
              <w:spacing w:after="0" w:line="240" w:lineRule="auto"/>
              <w:jc w:val="center"/>
              <w:textAlignment w:val="baseline"/>
              <w:rPr>
                <w:rFonts w:ascii="Times New Roman" w:eastAsia="Times New Roman" w:hAnsi="Times New Roman" w:cs="Times New Roman"/>
                <w:b/>
                <w:sz w:val="28"/>
                <w:szCs w:val="28"/>
                <w:lang w:val="en-US" w:eastAsia="ru-RU"/>
              </w:rPr>
            </w:pPr>
            <w:r w:rsidRPr="00246CB2">
              <w:rPr>
                <w:rFonts w:ascii="Times New Roman" w:eastAsia="Times New Roman" w:hAnsi="Times New Roman" w:cs="Times New Roman"/>
                <w:b/>
                <w:sz w:val="28"/>
                <w:szCs w:val="28"/>
                <w:lang w:val="en-US" w:eastAsia="ru-RU"/>
              </w:rPr>
              <w:t>14</w:t>
            </w:r>
          </w:p>
        </w:tc>
        <w:tc>
          <w:tcPr>
            <w:tcW w:w="1157" w:type="dxa"/>
            <w:tcBorders>
              <w:top w:val="outset" w:sz="6" w:space="0" w:color="auto"/>
              <w:left w:val="outset" w:sz="6" w:space="0" w:color="auto"/>
              <w:bottom w:val="outset" w:sz="6" w:space="0" w:color="auto"/>
              <w:right w:val="single" w:sz="6" w:space="0" w:color="auto"/>
            </w:tcBorders>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p>
        </w:tc>
      </w:tr>
      <w:tr w:rsidR="0061254D" w:rsidRPr="00246CB2" w:rsidTr="00BB5DA8">
        <w:tc>
          <w:tcPr>
            <w:tcW w:w="433" w:type="dxa"/>
            <w:tcBorders>
              <w:top w:val="outset" w:sz="6" w:space="0" w:color="auto"/>
              <w:left w:val="single" w:sz="6" w:space="0" w:color="auto"/>
              <w:bottom w:val="outset" w:sz="6" w:space="0" w:color="auto"/>
              <w:right w:val="single" w:sz="6" w:space="0" w:color="auto"/>
            </w:tcBorders>
            <w:shd w:val="clear" w:color="auto" w:fill="auto"/>
          </w:tcPr>
          <w:p w:rsidR="0061254D" w:rsidRPr="00246CB2" w:rsidRDefault="0061254D" w:rsidP="00BB5DA8">
            <w:pPr>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3.1</w:t>
            </w:r>
          </w:p>
        </w:tc>
        <w:tc>
          <w:tcPr>
            <w:tcW w:w="3387"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both"/>
              <w:textAlignment w:val="baseline"/>
              <w:rPr>
                <w:rFonts w:ascii="Times New Roman" w:eastAsia="Times New Roman" w:hAnsi="Times New Roman" w:cs="Times New Roman"/>
                <w:sz w:val="26"/>
                <w:szCs w:val="26"/>
                <w:lang w:eastAsia="ru-RU"/>
              </w:rPr>
            </w:pPr>
            <w:r w:rsidRPr="00246CB2">
              <w:rPr>
                <w:rFonts w:ascii="Times New Roman" w:eastAsia="Times New Roman" w:hAnsi="Times New Roman" w:cs="Times New Roman"/>
                <w:sz w:val="26"/>
                <w:szCs w:val="26"/>
                <w:lang w:eastAsia="ru-RU"/>
              </w:rPr>
              <w:t>Применение в нотариальной практике положений семей</w:t>
            </w:r>
            <w:r>
              <w:rPr>
                <w:rFonts w:ascii="Times New Roman" w:eastAsia="Times New Roman" w:hAnsi="Times New Roman" w:cs="Times New Roman"/>
                <w:sz w:val="26"/>
                <w:szCs w:val="26"/>
                <w:lang w:eastAsia="ru-RU"/>
              </w:rPr>
              <w:t>-</w:t>
            </w:r>
            <w:r w:rsidRPr="00246CB2">
              <w:rPr>
                <w:rFonts w:ascii="Times New Roman" w:eastAsia="Times New Roman" w:hAnsi="Times New Roman" w:cs="Times New Roman"/>
                <w:sz w:val="26"/>
                <w:szCs w:val="26"/>
                <w:lang w:eastAsia="ru-RU"/>
              </w:rPr>
              <w:t>ного законодательства, регу</w:t>
            </w:r>
            <w:r>
              <w:rPr>
                <w:rFonts w:ascii="Times New Roman" w:eastAsia="Times New Roman" w:hAnsi="Times New Roman" w:cs="Times New Roman"/>
                <w:sz w:val="26"/>
                <w:szCs w:val="26"/>
                <w:lang w:eastAsia="ru-RU"/>
              </w:rPr>
              <w:t>-</w:t>
            </w:r>
            <w:r w:rsidRPr="00246CB2">
              <w:rPr>
                <w:rFonts w:ascii="Times New Roman" w:eastAsia="Times New Roman" w:hAnsi="Times New Roman" w:cs="Times New Roman"/>
                <w:sz w:val="26"/>
                <w:szCs w:val="26"/>
                <w:lang w:eastAsia="ru-RU"/>
              </w:rPr>
              <w:t>лирующих имущественные отношения членов семьи</w:t>
            </w:r>
          </w:p>
        </w:tc>
        <w:tc>
          <w:tcPr>
            <w:tcW w:w="567" w:type="dxa"/>
            <w:tcBorders>
              <w:top w:val="outset" w:sz="6" w:space="0" w:color="auto"/>
              <w:left w:val="outset" w:sz="6" w:space="0" w:color="auto"/>
              <w:bottom w:val="outset" w:sz="6" w:space="0" w:color="auto"/>
              <w:right w:val="single" w:sz="4"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8 </w:t>
            </w:r>
          </w:p>
        </w:tc>
        <w:tc>
          <w:tcPr>
            <w:tcW w:w="992" w:type="dxa"/>
            <w:tcBorders>
              <w:top w:val="outset" w:sz="6" w:space="0" w:color="auto"/>
              <w:left w:val="single" w:sz="4"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8</w:t>
            </w:r>
          </w:p>
        </w:tc>
        <w:tc>
          <w:tcPr>
            <w:tcW w:w="709"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4</w:t>
            </w:r>
          </w:p>
        </w:tc>
        <w:tc>
          <w:tcPr>
            <w:tcW w:w="1275"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4</w:t>
            </w:r>
          </w:p>
        </w:tc>
        <w:tc>
          <w:tcPr>
            <w:tcW w:w="851" w:type="dxa"/>
            <w:tcBorders>
              <w:top w:val="outset" w:sz="6" w:space="0" w:color="auto"/>
              <w:left w:val="outset" w:sz="6" w:space="0" w:color="auto"/>
              <w:bottom w:val="outset" w:sz="6" w:space="0" w:color="auto"/>
              <w:right w:val="single" w:sz="6" w:space="0" w:color="auto"/>
            </w:tcBorders>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8</w:t>
            </w:r>
          </w:p>
        </w:tc>
        <w:tc>
          <w:tcPr>
            <w:tcW w:w="1157" w:type="dxa"/>
            <w:tcBorders>
              <w:top w:val="outset" w:sz="6" w:space="0" w:color="auto"/>
              <w:left w:val="outset" w:sz="6" w:space="0" w:color="auto"/>
              <w:bottom w:val="outset" w:sz="6" w:space="0" w:color="auto"/>
              <w:right w:val="single" w:sz="6" w:space="0" w:color="auto"/>
            </w:tcBorders>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p>
        </w:tc>
      </w:tr>
      <w:tr w:rsidR="0061254D" w:rsidRPr="00246CB2" w:rsidTr="00BB5DA8">
        <w:tc>
          <w:tcPr>
            <w:tcW w:w="433" w:type="dxa"/>
            <w:tcBorders>
              <w:top w:val="outset" w:sz="6" w:space="0" w:color="auto"/>
              <w:left w:val="single" w:sz="6" w:space="0" w:color="auto"/>
              <w:bottom w:val="outset" w:sz="6" w:space="0" w:color="auto"/>
              <w:right w:val="single" w:sz="6" w:space="0" w:color="auto"/>
            </w:tcBorders>
            <w:shd w:val="clear" w:color="auto" w:fill="auto"/>
          </w:tcPr>
          <w:p w:rsidR="0061254D" w:rsidRPr="00246CB2" w:rsidRDefault="0061254D" w:rsidP="00BB5DA8">
            <w:pPr>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3.2</w:t>
            </w:r>
          </w:p>
        </w:tc>
        <w:tc>
          <w:tcPr>
            <w:tcW w:w="3387"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both"/>
              <w:textAlignment w:val="baseline"/>
              <w:rPr>
                <w:rFonts w:ascii="Times New Roman" w:eastAsia="Times New Roman" w:hAnsi="Times New Roman" w:cs="Times New Roman"/>
                <w:sz w:val="26"/>
                <w:szCs w:val="26"/>
                <w:lang w:eastAsia="ru-RU"/>
              </w:rPr>
            </w:pPr>
            <w:bookmarkStart w:id="1" w:name="_Hlk29633444"/>
            <w:r w:rsidRPr="00246CB2">
              <w:rPr>
                <w:rFonts w:ascii="Times New Roman" w:eastAsia="Times New Roman" w:hAnsi="Times New Roman" w:cs="Times New Roman"/>
                <w:sz w:val="26"/>
                <w:szCs w:val="26"/>
                <w:lang w:eastAsia="ru-RU"/>
              </w:rPr>
              <w:t xml:space="preserve">Удостоверение нотариусом соглашения об определении долей в праве собственности на жилое помещение, приобретенное (построенное, реконструированное) с </w:t>
            </w:r>
            <w:proofErr w:type="gramStart"/>
            <w:r w:rsidRPr="00246CB2">
              <w:rPr>
                <w:rFonts w:ascii="Times New Roman" w:eastAsia="Times New Roman" w:hAnsi="Times New Roman" w:cs="Times New Roman"/>
                <w:sz w:val="26"/>
                <w:szCs w:val="26"/>
                <w:lang w:eastAsia="ru-RU"/>
              </w:rPr>
              <w:t>испо</w:t>
            </w:r>
            <w:r>
              <w:rPr>
                <w:rFonts w:ascii="Times New Roman" w:eastAsia="Times New Roman" w:hAnsi="Times New Roman" w:cs="Times New Roman"/>
                <w:sz w:val="26"/>
                <w:szCs w:val="26"/>
                <w:lang w:eastAsia="ru-RU"/>
              </w:rPr>
              <w:t>-</w:t>
            </w:r>
            <w:r w:rsidRPr="00246CB2">
              <w:rPr>
                <w:rFonts w:ascii="Times New Roman" w:eastAsia="Times New Roman" w:hAnsi="Times New Roman" w:cs="Times New Roman"/>
                <w:sz w:val="26"/>
                <w:szCs w:val="26"/>
                <w:lang w:eastAsia="ru-RU"/>
              </w:rPr>
              <w:t>льзованием</w:t>
            </w:r>
            <w:proofErr w:type="gramEnd"/>
            <w:r w:rsidRPr="00246CB2">
              <w:rPr>
                <w:rFonts w:ascii="Times New Roman" w:eastAsia="Times New Roman" w:hAnsi="Times New Roman" w:cs="Times New Roman"/>
                <w:sz w:val="26"/>
                <w:szCs w:val="26"/>
                <w:lang w:eastAsia="ru-RU"/>
              </w:rPr>
              <w:t xml:space="preserve"> средств мате</w:t>
            </w:r>
            <w:r>
              <w:rPr>
                <w:rFonts w:ascii="Times New Roman" w:eastAsia="Times New Roman" w:hAnsi="Times New Roman" w:cs="Times New Roman"/>
                <w:sz w:val="26"/>
                <w:szCs w:val="26"/>
                <w:lang w:eastAsia="ru-RU"/>
              </w:rPr>
              <w:t>-</w:t>
            </w:r>
            <w:r w:rsidRPr="00246CB2">
              <w:rPr>
                <w:rFonts w:ascii="Times New Roman" w:eastAsia="Times New Roman" w:hAnsi="Times New Roman" w:cs="Times New Roman"/>
                <w:sz w:val="26"/>
                <w:szCs w:val="26"/>
                <w:lang w:eastAsia="ru-RU"/>
              </w:rPr>
              <w:t>ринского (семейного) капи</w:t>
            </w:r>
            <w:r>
              <w:rPr>
                <w:rFonts w:ascii="Times New Roman" w:eastAsia="Times New Roman" w:hAnsi="Times New Roman" w:cs="Times New Roman"/>
                <w:sz w:val="26"/>
                <w:szCs w:val="26"/>
                <w:lang w:eastAsia="ru-RU"/>
              </w:rPr>
              <w:t>-</w:t>
            </w:r>
            <w:r w:rsidRPr="00246CB2">
              <w:rPr>
                <w:rFonts w:ascii="Times New Roman" w:eastAsia="Times New Roman" w:hAnsi="Times New Roman" w:cs="Times New Roman"/>
                <w:sz w:val="26"/>
                <w:szCs w:val="26"/>
                <w:lang w:eastAsia="ru-RU"/>
              </w:rPr>
              <w:t>тала. Заключение иных до</w:t>
            </w:r>
            <w:r>
              <w:rPr>
                <w:rFonts w:ascii="Times New Roman" w:eastAsia="Times New Roman" w:hAnsi="Times New Roman" w:cs="Times New Roman"/>
                <w:sz w:val="26"/>
                <w:szCs w:val="26"/>
                <w:lang w:eastAsia="ru-RU"/>
              </w:rPr>
              <w:t>-</w:t>
            </w:r>
            <w:r w:rsidRPr="00246CB2">
              <w:rPr>
                <w:rFonts w:ascii="Times New Roman" w:eastAsia="Times New Roman" w:hAnsi="Times New Roman" w:cs="Times New Roman"/>
                <w:sz w:val="26"/>
                <w:szCs w:val="26"/>
                <w:lang w:eastAsia="ru-RU"/>
              </w:rPr>
              <w:t>говоров в отношении указан</w:t>
            </w:r>
            <w:r>
              <w:rPr>
                <w:rFonts w:ascii="Times New Roman" w:eastAsia="Times New Roman" w:hAnsi="Times New Roman" w:cs="Times New Roman"/>
                <w:sz w:val="26"/>
                <w:szCs w:val="26"/>
                <w:lang w:eastAsia="ru-RU"/>
              </w:rPr>
              <w:t>-</w:t>
            </w:r>
            <w:r w:rsidRPr="00246CB2">
              <w:rPr>
                <w:rFonts w:ascii="Times New Roman" w:eastAsia="Times New Roman" w:hAnsi="Times New Roman" w:cs="Times New Roman"/>
                <w:sz w:val="26"/>
                <w:szCs w:val="26"/>
                <w:lang w:eastAsia="ru-RU"/>
              </w:rPr>
              <w:t xml:space="preserve">ного объекта и учет прав на него при ведении нотариусом наследственных дел </w:t>
            </w:r>
            <w:bookmarkEnd w:id="1"/>
          </w:p>
        </w:tc>
        <w:tc>
          <w:tcPr>
            <w:tcW w:w="567" w:type="dxa"/>
            <w:tcBorders>
              <w:top w:val="outset" w:sz="6" w:space="0" w:color="auto"/>
              <w:left w:val="outset" w:sz="6" w:space="0" w:color="auto"/>
              <w:bottom w:val="outset" w:sz="6" w:space="0" w:color="auto"/>
              <w:right w:val="single" w:sz="4"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2</w:t>
            </w:r>
          </w:p>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p>
        </w:tc>
        <w:tc>
          <w:tcPr>
            <w:tcW w:w="992" w:type="dxa"/>
            <w:tcBorders>
              <w:top w:val="outset" w:sz="6" w:space="0" w:color="auto"/>
              <w:left w:val="single" w:sz="4"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2</w:t>
            </w:r>
          </w:p>
        </w:tc>
        <w:tc>
          <w:tcPr>
            <w:tcW w:w="709"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p>
        </w:tc>
        <w:tc>
          <w:tcPr>
            <w:tcW w:w="1275"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2</w:t>
            </w:r>
          </w:p>
        </w:tc>
        <w:tc>
          <w:tcPr>
            <w:tcW w:w="851" w:type="dxa"/>
            <w:tcBorders>
              <w:top w:val="outset" w:sz="6" w:space="0" w:color="auto"/>
              <w:left w:val="outset" w:sz="6" w:space="0" w:color="auto"/>
              <w:bottom w:val="outset" w:sz="6" w:space="0" w:color="auto"/>
              <w:right w:val="single" w:sz="6" w:space="0" w:color="auto"/>
            </w:tcBorders>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2</w:t>
            </w:r>
          </w:p>
        </w:tc>
        <w:tc>
          <w:tcPr>
            <w:tcW w:w="1157" w:type="dxa"/>
            <w:tcBorders>
              <w:top w:val="outset" w:sz="6" w:space="0" w:color="auto"/>
              <w:left w:val="outset" w:sz="6" w:space="0" w:color="auto"/>
              <w:bottom w:val="outset" w:sz="6" w:space="0" w:color="auto"/>
              <w:right w:val="single" w:sz="6" w:space="0" w:color="auto"/>
            </w:tcBorders>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p>
        </w:tc>
      </w:tr>
      <w:tr w:rsidR="0061254D" w:rsidRPr="00246CB2" w:rsidTr="00BB5DA8">
        <w:tc>
          <w:tcPr>
            <w:tcW w:w="433" w:type="dxa"/>
            <w:tcBorders>
              <w:top w:val="outset" w:sz="6" w:space="0" w:color="auto"/>
              <w:left w:val="single" w:sz="6" w:space="0" w:color="auto"/>
              <w:bottom w:val="outset" w:sz="6" w:space="0" w:color="auto"/>
              <w:right w:val="single" w:sz="6" w:space="0" w:color="auto"/>
            </w:tcBorders>
            <w:shd w:val="clear" w:color="auto" w:fill="auto"/>
          </w:tcPr>
          <w:p w:rsidR="0061254D" w:rsidRPr="00246CB2" w:rsidRDefault="0061254D" w:rsidP="00BB5DA8">
            <w:pPr>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3.3</w:t>
            </w:r>
          </w:p>
        </w:tc>
        <w:tc>
          <w:tcPr>
            <w:tcW w:w="3387"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both"/>
              <w:textAlignment w:val="baseline"/>
              <w:rPr>
                <w:rFonts w:ascii="Times New Roman" w:eastAsia="Times New Roman" w:hAnsi="Times New Roman" w:cs="Times New Roman"/>
                <w:sz w:val="26"/>
                <w:szCs w:val="26"/>
                <w:lang w:eastAsia="ru-RU"/>
              </w:rPr>
            </w:pPr>
            <w:r w:rsidRPr="00246CB2">
              <w:rPr>
                <w:rFonts w:ascii="Times New Roman" w:eastAsia="Times New Roman" w:hAnsi="Times New Roman" w:cs="Times New Roman"/>
                <w:sz w:val="26"/>
                <w:szCs w:val="26"/>
                <w:lang w:eastAsia="ru-RU"/>
              </w:rPr>
              <w:t>Земельное законодательство в нотариальной практике</w:t>
            </w:r>
          </w:p>
        </w:tc>
        <w:tc>
          <w:tcPr>
            <w:tcW w:w="567" w:type="dxa"/>
            <w:tcBorders>
              <w:top w:val="outset" w:sz="6" w:space="0" w:color="auto"/>
              <w:left w:val="outset" w:sz="6" w:space="0" w:color="auto"/>
              <w:bottom w:val="outset" w:sz="6" w:space="0" w:color="auto"/>
              <w:right w:val="single" w:sz="4"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4</w:t>
            </w:r>
          </w:p>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p>
        </w:tc>
        <w:tc>
          <w:tcPr>
            <w:tcW w:w="992" w:type="dxa"/>
            <w:tcBorders>
              <w:top w:val="outset" w:sz="6" w:space="0" w:color="auto"/>
              <w:left w:val="single" w:sz="4"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4</w:t>
            </w:r>
          </w:p>
        </w:tc>
        <w:tc>
          <w:tcPr>
            <w:tcW w:w="709"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4</w:t>
            </w:r>
          </w:p>
        </w:tc>
        <w:tc>
          <w:tcPr>
            <w:tcW w:w="1275"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p>
        </w:tc>
        <w:tc>
          <w:tcPr>
            <w:tcW w:w="851" w:type="dxa"/>
            <w:tcBorders>
              <w:top w:val="outset" w:sz="6" w:space="0" w:color="auto"/>
              <w:left w:val="outset" w:sz="6" w:space="0" w:color="auto"/>
              <w:bottom w:val="outset" w:sz="6" w:space="0" w:color="auto"/>
              <w:right w:val="single" w:sz="6" w:space="0" w:color="auto"/>
            </w:tcBorders>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val="en-US" w:eastAsia="ru-RU"/>
              </w:rPr>
            </w:pPr>
            <w:r w:rsidRPr="00246CB2">
              <w:rPr>
                <w:rFonts w:ascii="Times New Roman" w:eastAsia="Times New Roman" w:hAnsi="Times New Roman" w:cs="Times New Roman"/>
                <w:sz w:val="28"/>
                <w:szCs w:val="28"/>
                <w:lang w:eastAsia="ru-RU"/>
              </w:rPr>
              <w:t>4</w:t>
            </w:r>
          </w:p>
        </w:tc>
        <w:tc>
          <w:tcPr>
            <w:tcW w:w="1157" w:type="dxa"/>
            <w:tcBorders>
              <w:top w:val="outset" w:sz="6" w:space="0" w:color="auto"/>
              <w:left w:val="outset" w:sz="6" w:space="0" w:color="auto"/>
              <w:bottom w:val="outset" w:sz="6" w:space="0" w:color="auto"/>
              <w:right w:val="single" w:sz="6" w:space="0" w:color="auto"/>
            </w:tcBorders>
          </w:tcPr>
          <w:p w:rsidR="0061254D" w:rsidRPr="00246CB2" w:rsidRDefault="0061254D" w:rsidP="00BB5DA8">
            <w:pPr>
              <w:spacing w:after="0" w:line="240" w:lineRule="auto"/>
              <w:jc w:val="center"/>
              <w:textAlignment w:val="baseline"/>
              <w:rPr>
                <w:rFonts w:ascii="Times New Roman" w:eastAsia="Times New Roman" w:hAnsi="Times New Roman" w:cs="Times New Roman"/>
                <w:sz w:val="28"/>
                <w:szCs w:val="28"/>
                <w:lang w:eastAsia="ru-RU"/>
              </w:rPr>
            </w:pPr>
          </w:p>
        </w:tc>
      </w:tr>
      <w:tr w:rsidR="0061254D" w:rsidRPr="00246CB2" w:rsidTr="00BB5DA8">
        <w:tc>
          <w:tcPr>
            <w:tcW w:w="433" w:type="dxa"/>
            <w:tcBorders>
              <w:top w:val="outset" w:sz="6" w:space="0" w:color="auto"/>
              <w:left w:val="single" w:sz="6" w:space="0" w:color="auto"/>
              <w:bottom w:val="outset" w:sz="6" w:space="0" w:color="auto"/>
              <w:right w:val="single" w:sz="6" w:space="0" w:color="auto"/>
            </w:tcBorders>
            <w:shd w:val="clear" w:color="auto" w:fill="auto"/>
          </w:tcPr>
          <w:p w:rsidR="0061254D" w:rsidRPr="00246CB2" w:rsidRDefault="0061254D" w:rsidP="00BB5DA8">
            <w:pPr>
              <w:spacing w:beforeAutospacing="1" w:after="0" w:afterAutospacing="1" w:line="240" w:lineRule="auto"/>
              <w:jc w:val="center"/>
              <w:textAlignment w:val="baseline"/>
              <w:rPr>
                <w:rFonts w:ascii="Times New Roman" w:eastAsia="Times New Roman" w:hAnsi="Times New Roman" w:cs="Times New Roman"/>
                <w:b/>
                <w:sz w:val="28"/>
                <w:szCs w:val="28"/>
                <w:lang w:eastAsia="ru-RU"/>
              </w:rPr>
            </w:pPr>
            <w:r w:rsidRPr="00246CB2">
              <w:rPr>
                <w:rFonts w:ascii="Times New Roman" w:eastAsia="Times New Roman" w:hAnsi="Times New Roman" w:cs="Times New Roman"/>
                <w:b/>
                <w:sz w:val="28"/>
                <w:szCs w:val="28"/>
                <w:lang w:eastAsia="ru-RU"/>
              </w:rPr>
              <w:t xml:space="preserve">4. </w:t>
            </w:r>
          </w:p>
        </w:tc>
        <w:tc>
          <w:tcPr>
            <w:tcW w:w="3387"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both"/>
              <w:textAlignment w:val="baseline"/>
              <w:rPr>
                <w:rFonts w:ascii="Times New Roman" w:eastAsia="Times New Roman" w:hAnsi="Times New Roman" w:cs="Times New Roman"/>
                <w:b/>
                <w:sz w:val="26"/>
                <w:szCs w:val="26"/>
                <w:lang w:eastAsia="ru-RU"/>
              </w:rPr>
            </w:pPr>
            <w:r w:rsidRPr="00246CB2">
              <w:rPr>
                <w:rFonts w:ascii="Times New Roman" w:eastAsia="Times New Roman" w:hAnsi="Times New Roman" w:cs="Times New Roman"/>
                <w:b/>
                <w:sz w:val="26"/>
                <w:szCs w:val="26"/>
                <w:lang w:eastAsia="ru-RU"/>
              </w:rPr>
              <w:t>Применение норм междуна</w:t>
            </w:r>
            <w:r>
              <w:rPr>
                <w:rFonts w:ascii="Times New Roman" w:eastAsia="Times New Roman" w:hAnsi="Times New Roman" w:cs="Times New Roman"/>
                <w:b/>
                <w:sz w:val="26"/>
                <w:szCs w:val="26"/>
                <w:lang w:eastAsia="ru-RU"/>
              </w:rPr>
              <w:t>-</w:t>
            </w:r>
            <w:r w:rsidRPr="00246CB2">
              <w:rPr>
                <w:rFonts w:ascii="Times New Roman" w:eastAsia="Times New Roman" w:hAnsi="Times New Roman" w:cs="Times New Roman"/>
                <w:b/>
                <w:sz w:val="26"/>
                <w:szCs w:val="26"/>
                <w:lang w:eastAsia="ru-RU"/>
              </w:rPr>
              <w:t>родного частного права в нотариальной практике</w:t>
            </w:r>
          </w:p>
        </w:tc>
        <w:tc>
          <w:tcPr>
            <w:tcW w:w="567" w:type="dxa"/>
            <w:tcBorders>
              <w:top w:val="outset" w:sz="6" w:space="0" w:color="auto"/>
              <w:left w:val="outset" w:sz="6" w:space="0" w:color="auto"/>
              <w:bottom w:val="outset" w:sz="6" w:space="0" w:color="auto"/>
              <w:right w:val="single" w:sz="4"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sidRPr="00246CB2">
              <w:rPr>
                <w:rFonts w:ascii="Times New Roman" w:eastAsia="Times New Roman" w:hAnsi="Times New Roman" w:cs="Times New Roman"/>
                <w:b/>
                <w:sz w:val="28"/>
                <w:szCs w:val="28"/>
                <w:lang w:eastAsia="ru-RU"/>
              </w:rPr>
              <w:t>8</w:t>
            </w:r>
          </w:p>
        </w:tc>
        <w:tc>
          <w:tcPr>
            <w:tcW w:w="992" w:type="dxa"/>
            <w:tcBorders>
              <w:top w:val="outset" w:sz="6" w:space="0" w:color="auto"/>
              <w:left w:val="single" w:sz="4"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sidRPr="00246CB2">
              <w:rPr>
                <w:rFonts w:ascii="Times New Roman" w:eastAsia="Times New Roman" w:hAnsi="Times New Roman" w:cs="Times New Roman"/>
                <w:b/>
                <w:sz w:val="28"/>
                <w:szCs w:val="28"/>
                <w:lang w:eastAsia="ru-RU"/>
              </w:rPr>
              <w:t>8</w:t>
            </w:r>
          </w:p>
        </w:tc>
        <w:tc>
          <w:tcPr>
            <w:tcW w:w="709"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sidRPr="00246CB2">
              <w:rPr>
                <w:rFonts w:ascii="Times New Roman" w:eastAsia="Times New Roman" w:hAnsi="Times New Roman" w:cs="Times New Roman"/>
                <w:b/>
                <w:sz w:val="28"/>
                <w:szCs w:val="28"/>
                <w:lang w:eastAsia="ru-RU"/>
              </w:rPr>
              <w:t>4</w:t>
            </w:r>
          </w:p>
        </w:tc>
        <w:tc>
          <w:tcPr>
            <w:tcW w:w="1275" w:type="dxa"/>
            <w:tcBorders>
              <w:top w:val="outset" w:sz="6" w:space="0" w:color="auto"/>
              <w:left w:val="outset" w:sz="6" w:space="0" w:color="auto"/>
              <w:bottom w:val="outset" w:sz="6" w:space="0" w:color="auto"/>
              <w:right w:val="single" w:sz="6" w:space="0" w:color="auto"/>
            </w:tcBorders>
            <w:shd w:val="clear" w:color="auto" w:fill="auto"/>
          </w:tcPr>
          <w:p w:rsidR="0061254D" w:rsidRPr="00246CB2"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sidRPr="00246CB2">
              <w:rPr>
                <w:rFonts w:ascii="Times New Roman" w:eastAsia="Times New Roman" w:hAnsi="Times New Roman" w:cs="Times New Roman"/>
                <w:b/>
                <w:sz w:val="28"/>
                <w:szCs w:val="28"/>
                <w:lang w:eastAsia="ru-RU"/>
              </w:rPr>
              <w:t>4</w:t>
            </w:r>
          </w:p>
        </w:tc>
        <w:tc>
          <w:tcPr>
            <w:tcW w:w="851" w:type="dxa"/>
            <w:tcBorders>
              <w:top w:val="outset" w:sz="6" w:space="0" w:color="auto"/>
              <w:left w:val="outset" w:sz="6" w:space="0" w:color="auto"/>
              <w:bottom w:val="outset" w:sz="6" w:space="0" w:color="auto"/>
              <w:right w:val="single" w:sz="6" w:space="0" w:color="auto"/>
            </w:tcBorders>
          </w:tcPr>
          <w:p w:rsidR="0061254D" w:rsidRPr="00246CB2"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sidRPr="00246CB2">
              <w:rPr>
                <w:rFonts w:ascii="Times New Roman" w:eastAsia="Times New Roman" w:hAnsi="Times New Roman" w:cs="Times New Roman"/>
                <w:b/>
                <w:sz w:val="28"/>
                <w:szCs w:val="28"/>
                <w:lang w:eastAsia="ru-RU"/>
              </w:rPr>
              <w:t>8</w:t>
            </w:r>
          </w:p>
        </w:tc>
        <w:tc>
          <w:tcPr>
            <w:tcW w:w="1157" w:type="dxa"/>
            <w:tcBorders>
              <w:top w:val="outset" w:sz="6" w:space="0" w:color="auto"/>
              <w:left w:val="outset" w:sz="6" w:space="0" w:color="auto"/>
              <w:bottom w:val="outset" w:sz="6" w:space="0" w:color="auto"/>
              <w:right w:val="single" w:sz="6" w:space="0" w:color="auto"/>
            </w:tcBorders>
          </w:tcPr>
          <w:p w:rsidR="0061254D" w:rsidRPr="00246CB2"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p>
        </w:tc>
      </w:tr>
      <w:tr w:rsidR="0061254D" w:rsidRPr="00641C8E" w:rsidTr="00BB5DA8">
        <w:tc>
          <w:tcPr>
            <w:tcW w:w="433" w:type="dxa"/>
            <w:tcBorders>
              <w:top w:val="outset" w:sz="6" w:space="0" w:color="auto"/>
              <w:left w:val="single" w:sz="6" w:space="0" w:color="auto"/>
              <w:bottom w:val="outset" w:sz="6" w:space="0" w:color="auto"/>
              <w:right w:val="single" w:sz="6" w:space="0" w:color="auto"/>
            </w:tcBorders>
            <w:shd w:val="clear" w:color="auto" w:fill="auto"/>
          </w:tcPr>
          <w:p w:rsidR="0061254D" w:rsidRPr="00000F46" w:rsidRDefault="0061254D" w:rsidP="00BB5DA8">
            <w:pPr>
              <w:spacing w:beforeAutospacing="1" w:after="0" w:afterAutospacing="1"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3387" w:type="dxa"/>
            <w:tcBorders>
              <w:top w:val="outset" w:sz="6" w:space="0" w:color="auto"/>
              <w:left w:val="outset" w:sz="6" w:space="0" w:color="auto"/>
              <w:bottom w:val="outset" w:sz="6" w:space="0" w:color="auto"/>
              <w:right w:val="single" w:sz="6" w:space="0" w:color="auto"/>
            </w:tcBorders>
            <w:shd w:val="clear" w:color="auto" w:fill="auto"/>
          </w:tcPr>
          <w:p w:rsidR="0061254D" w:rsidRPr="006960C4" w:rsidRDefault="0061254D" w:rsidP="00BB5DA8">
            <w:pPr>
              <w:spacing w:after="0" w:line="240" w:lineRule="auto"/>
              <w:jc w:val="both"/>
              <w:textAlignment w:val="baseline"/>
              <w:rPr>
                <w:rFonts w:ascii="Times New Roman" w:eastAsia="Times New Roman" w:hAnsi="Times New Roman" w:cs="Times New Roman"/>
                <w:b/>
                <w:sz w:val="26"/>
                <w:szCs w:val="26"/>
                <w:lang w:eastAsia="ru-RU"/>
              </w:rPr>
            </w:pPr>
            <w:r w:rsidRPr="006960C4">
              <w:rPr>
                <w:rFonts w:ascii="Times New Roman" w:eastAsia="Times New Roman" w:hAnsi="Times New Roman" w:cs="Times New Roman"/>
                <w:b/>
                <w:sz w:val="26"/>
                <w:szCs w:val="26"/>
                <w:lang w:eastAsia="ru-RU"/>
              </w:rPr>
              <w:t>Информационное обеспе-чение нотариальной дея-тельности и единая инфор-мационная система нота-риата</w:t>
            </w:r>
          </w:p>
        </w:tc>
        <w:tc>
          <w:tcPr>
            <w:tcW w:w="567" w:type="dxa"/>
            <w:tcBorders>
              <w:top w:val="outset" w:sz="6" w:space="0" w:color="auto"/>
              <w:left w:val="outset" w:sz="6" w:space="0" w:color="auto"/>
              <w:bottom w:val="outset" w:sz="6" w:space="0" w:color="auto"/>
              <w:right w:val="single" w:sz="4" w:space="0" w:color="auto"/>
            </w:tcBorders>
            <w:shd w:val="clear" w:color="auto" w:fill="auto"/>
          </w:tcPr>
          <w:p w:rsidR="0061254D" w:rsidRPr="00155CB0"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p w:rsidR="0061254D" w:rsidRPr="006960C4"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p>
        </w:tc>
        <w:tc>
          <w:tcPr>
            <w:tcW w:w="992" w:type="dxa"/>
            <w:tcBorders>
              <w:top w:val="outset" w:sz="6" w:space="0" w:color="auto"/>
              <w:left w:val="single" w:sz="4" w:space="0" w:color="auto"/>
              <w:bottom w:val="outset" w:sz="6" w:space="0" w:color="auto"/>
              <w:right w:val="single" w:sz="6" w:space="0" w:color="auto"/>
            </w:tcBorders>
            <w:shd w:val="clear" w:color="auto" w:fill="auto"/>
          </w:tcPr>
          <w:p w:rsidR="0061254D" w:rsidRPr="00155CB0"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709" w:type="dxa"/>
            <w:tcBorders>
              <w:top w:val="outset" w:sz="6" w:space="0" w:color="auto"/>
              <w:left w:val="outset" w:sz="6" w:space="0" w:color="auto"/>
              <w:bottom w:val="outset" w:sz="6" w:space="0" w:color="auto"/>
              <w:right w:val="single" w:sz="6" w:space="0" w:color="auto"/>
            </w:tcBorders>
            <w:shd w:val="clear" w:color="auto" w:fill="auto"/>
          </w:tcPr>
          <w:p w:rsidR="0061254D" w:rsidRPr="006960C4" w:rsidRDefault="0061254D" w:rsidP="00BB5DA8">
            <w:pPr>
              <w:spacing w:after="0" w:line="240" w:lineRule="auto"/>
              <w:jc w:val="center"/>
              <w:textAlignment w:val="baseline"/>
              <w:rPr>
                <w:rFonts w:ascii="Times New Roman" w:eastAsia="Times New Roman" w:hAnsi="Times New Roman" w:cs="Times New Roman"/>
                <w:b/>
                <w:sz w:val="28"/>
                <w:szCs w:val="28"/>
                <w:lang w:val="en-US" w:eastAsia="ru-RU"/>
              </w:rPr>
            </w:pPr>
          </w:p>
        </w:tc>
        <w:tc>
          <w:tcPr>
            <w:tcW w:w="1275" w:type="dxa"/>
            <w:tcBorders>
              <w:top w:val="outset" w:sz="6" w:space="0" w:color="auto"/>
              <w:left w:val="outset" w:sz="6" w:space="0" w:color="auto"/>
              <w:bottom w:val="outset" w:sz="6" w:space="0" w:color="auto"/>
              <w:right w:val="single" w:sz="6" w:space="0" w:color="auto"/>
            </w:tcBorders>
            <w:shd w:val="clear" w:color="auto" w:fill="auto"/>
          </w:tcPr>
          <w:p w:rsidR="0061254D" w:rsidRPr="00155CB0"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851" w:type="dxa"/>
            <w:tcBorders>
              <w:top w:val="outset" w:sz="6" w:space="0" w:color="auto"/>
              <w:left w:val="outset" w:sz="6" w:space="0" w:color="auto"/>
              <w:bottom w:val="outset" w:sz="6" w:space="0" w:color="auto"/>
              <w:right w:val="single" w:sz="6" w:space="0" w:color="auto"/>
            </w:tcBorders>
          </w:tcPr>
          <w:p w:rsidR="0061254D" w:rsidRPr="00155CB0"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1157" w:type="dxa"/>
            <w:tcBorders>
              <w:top w:val="outset" w:sz="6" w:space="0" w:color="auto"/>
              <w:left w:val="outset" w:sz="6" w:space="0" w:color="auto"/>
              <w:bottom w:val="outset" w:sz="6" w:space="0" w:color="auto"/>
              <w:right w:val="single" w:sz="6" w:space="0" w:color="auto"/>
            </w:tcBorders>
          </w:tcPr>
          <w:p w:rsidR="0061254D" w:rsidRPr="00A87885" w:rsidRDefault="0061254D" w:rsidP="00BB5DA8">
            <w:pPr>
              <w:spacing w:after="0" w:line="240" w:lineRule="auto"/>
              <w:jc w:val="center"/>
              <w:textAlignment w:val="baseline"/>
              <w:rPr>
                <w:rFonts w:ascii="Times New Roman" w:eastAsia="Times New Roman" w:hAnsi="Times New Roman" w:cs="Times New Roman"/>
                <w:sz w:val="28"/>
                <w:szCs w:val="28"/>
                <w:highlight w:val="yellow"/>
                <w:lang w:eastAsia="ru-RU"/>
              </w:rPr>
            </w:pPr>
          </w:p>
        </w:tc>
      </w:tr>
      <w:tr w:rsidR="0061254D" w:rsidRPr="00000F46" w:rsidTr="00BB5DA8">
        <w:tc>
          <w:tcPr>
            <w:tcW w:w="433" w:type="dxa"/>
            <w:tcBorders>
              <w:top w:val="outset" w:sz="6" w:space="0" w:color="auto"/>
              <w:left w:val="single" w:sz="6" w:space="0" w:color="auto"/>
              <w:bottom w:val="outset" w:sz="6" w:space="0" w:color="auto"/>
              <w:right w:val="single" w:sz="6" w:space="0" w:color="auto"/>
            </w:tcBorders>
            <w:shd w:val="clear" w:color="auto" w:fill="auto"/>
          </w:tcPr>
          <w:p w:rsidR="0061254D" w:rsidRPr="00000F46" w:rsidRDefault="0061254D" w:rsidP="00BB5DA8">
            <w:pPr>
              <w:spacing w:beforeAutospacing="1" w:after="0" w:afterAutospacing="1"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Pr="00000F46">
              <w:rPr>
                <w:rFonts w:ascii="Times New Roman" w:eastAsia="Times New Roman" w:hAnsi="Times New Roman" w:cs="Times New Roman"/>
                <w:b/>
                <w:sz w:val="28"/>
                <w:szCs w:val="28"/>
                <w:lang w:eastAsia="ru-RU"/>
              </w:rPr>
              <w:t>.</w:t>
            </w:r>
          </w:p>
        </w:tc>
        <w:tc>
          <w:tcPr>
            <w:tcW w:w="3387" w:type="dxa"/>
            <w:tcBorders>
              <w:top w:val="outset" w:sz="6" w:space="0" w:color="auto"/>
              <w:left w:val="outset" w:sz="6" w:space="0" w:color="auto"/>
              <w:bottom w:val="outset" w:sz="6" w:space="0" w:color="auto"/>
              <w:right w:val="single" w:sz="6" w:space="0" w:color="auto"/>
            </w:tcBorders>
            <w:shd w:val="clear" w:color="auto" w:fill="auto"/>
          </w:tcPr>
          <w:p w:rsidR="0061254D" w:rsidRPr="0027133D" w:rsidRDefault="0061254D" w:rsidP="00BB5DA8">
            <w:pPr>
              <w:spacing w:after="0" w:line="240" w:lineRule="auto"/>
              <w:jc w:val="both"/>
              <w:textAlignment w:val="baseline"/>
              <w:rPr>
                <w:rFonts w:ascii="Times New Roman" w:eastAsia="Times New Roman" w:hAnsi="Times New Roman" w:cs="Times New Roman"/>
                <w:b/>
                <w:sz w:val="26"/>
                <w:szCs w:val="26"/>
                <w:lang w:eastAsia="ru-RU"/>
              </w:rPr>
            </w:pPr>
            <w:r w:rsidRPr="0027133D">
              <w:rPr>
                <w:rFonts w:ascii="Times New Roman" w:eastAsia="Times New Roman" w:hAnsi="Times New Roman" w:cs="Times New Roman"/>
                <w:b/>
                <w:sz w:val="26"/>
                <w:szCs w:val="26"/>
                <w:lang w:eastAsia="ru-RU"/>
              </w:rPr>
              <w:t>Итоговая аттестация</w:t>
            </w:r>
          </w:p>
        </w:tc>
        <w:tc>
          <w:tcPr>
            <w:tcW w:w="567" w:type="dxa"/>
            <w:tcBorders>
              <w:top w:val="outset" w:sz="6" w:space="0" w:color="auto"/>
              <w:left w:val="outset" w:sz="6" w:space="0" w:color="auto"/>
              <w:bottom w:val="outset" w:sz="6" w:space="0" w:color="auto"/>
              <w:right w:val="single" w:sz="4" w:space="0" w:color="auto"/>
            </w:tcBorders>
            <w:shd w:val="clear" w:color="auto" w:fill="auto"/>
          </w:tcPr>
          <w:p w:rsidR="0061254D" w:rsidRPr="00000F46"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sidRPr="00000F46">
              <w:rPr>
                <w:rFonts w:ascii="Times New Roman" w:eastAsia="Times New Roman" w:hAnsi="Times New Roman" w:cs="Times New Roman"/>
                <w:b/>
                <w:sz w:val="28"/>
                <w:szCs w:val="28"/>
                <w:lang w:eastAsia="ru-RU"/>
              </w:rPr>
              <w:t>2</w:t>
            </w:r>
          </w:p>
        </w:tc>
        <w:tc>
          <w:tcPr>
            <w:tcW w:w="992" w:type="dxa"/>
            <w:tcBorders>
              <w:top w:val="outset" w:sz="6" w:space="0" w:color="auto"/>
              <w:left w:val="single" w:sz="4" w:space="0" w:color="auto"/>
              <w:bottom w:val="outset" w:sz="6" w:space="0" w:color="auto"/>
              <w:right w:val="single" w:sz="6" w:space="0" w:color="auto"/>
            </w:tcBorders>
            <w:shd w:val="clear" w:color="auto" w:fill="auto"/>
          </w:tcPr>
          <w:p w:rsidR="0061254D" w:rsidRPr="00000F46"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709" w:type="dxa"/>
            <w:tcBorders>
              <w:top w:val="outset" w:sz="6" w:space="0" w:color="auto"/>
              <w:left w:val="outset" w:sz="6" w:space="0" w:color="auto"/>
              <w:bottom w:val="outset" w:sz="6" w:space="0" w:color="auto"/>
              <w:right w:val="single" w:sz="6" w:space="0" w:color="auto"/>
            </w:tcBorders>
            <w:shd w:val="clear" w:color="auto" w:fill="auto"/>
          </w:tcPr>
          <w:p w:rsidR="0061254D" w:rsidRPr="00000F46"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p>
        </w:tc>
        <w:tc>
          <w:tcPr>
            <w:tcW w:w="1275" w:type="dxa"/>
            <w:tcBorders>
              <w:top w:val="outset" w:sz="6" w:space="0" w:color="auto"/>
              <w:left w:val="outset" w:sz="6" w:space="0" w:color="auto"/>
              <w:bottom w:val="outset" w:sz="6" w:space="0" w:color="auto"/>
              <w:right w:val="single" w:sz="6" w:space="0" w:color="auto"/>
            </w:tcBorders>
            <w:shd w:val="clear" w:color="auto" w:fill="auto"/>
          </w:tcPr>
          <w:p w:rsidR="0061254D" w:rsidRPr="00000F46"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sidRPr="00000F46">
              <w:rPr>
                <w:rFonts w:ascii="Times New Roman" w:eastAsia="Times New Roman" w:hAnsi="Times New Roman" w:cs="Times New Roman"/>
                <w:b/>
                <w:sz w:val="28"/>
                <w:szCs w:val="28"/>
                <w:lang w:eastAsia="ru-RU"/>
              </w:rPr>
              <w:t>2</w:t>
            </w:r>
          </w:p>
        </w:tc>
        <w:tc>
          <w:tcPr>
            <w:tcW w:w="851" w:type="dxa"/>
            <w:tcBorders>
              <w:top w:val="outset" w:sz="6" w:space="0" w:color="auto"/>
              <w:left w:val="outset" w:sz="6" w:space="0" w:color="auto"/>
              <w:bottom w:val="outset" w:sz="6" w:space="0" w:color="auto"/>
              <w:right w:val="single" w:sz="6" w:space="0" w:color="auto"/>
            </w:tcBorders>
          </w:tcPr>
          <w:p w:rsidR="0061254D" w:rsidRPr="00000F46"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157" w:type="dxa"/>
            <w:tcBorders>
              <w:top w:val="outset" w:sz="6" w:space="0" w:color="auto"/>
              <w:left w:val="outset" w:sz="6" w:space="0" w:color="auto"/>
              <w:bottom w:val="outset" w:sz="6" w:space="0" w:color="auto"/>
              <w:right w:val="single" w:sz="6" w:space="0" w:color="auto"/>
            </w:tcBorders>
          </w:tcPr>
          <w:p w:rsidR="0061254D" w:rsidRPr="00000F46"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sidRPr="00000F46">
              <w:rPr>
                <w:rFonts w:ascii="Times New Roman" w:eastAsia="Times New Roman" w:hAnsi="Times New Roman" w:cs="Times New Roman"/>
                <w:b/>
                <w:sz w:val="26"/>
                <w:szCs w:val="26"/>
                <w:lang w:eastAsia="ru-RU"/>
              </w:rPr>
              <w:t>Экзамен в форме тестирования</w:t>
            </w:r>
          </w:p>
        </w:tc>
      </w:tr>
      <w:tr w:rsidR="0061254D" w:rsidRPr="000B0167" w:rsidTr="00BB5DA8">
        <w:tc>
          <w:tcPr>
            <w:tcW w:w="433" w:type="dxa"/>
            <w:tcBorders>
              <w:top w:val="outset" w:sz="6" w:space="0" w:color="auto"/>
              <w:left w:val="single" w:sz="6" w:space="0" w:color="auto"/>
              <w:bottom w:val="outset" w:sz="6" w:space="0" w:color="auto"/>
              <w:right w:val="single" w:sz="6" w:space="0" w:color="auto"/>
            </w:tcBorders>
            <w:shd w:val="clear" w:color="auto" w:fill="auto"/>
          </w:tcPr>
          <w:p w:rsidR="0061254D" w:rsidRPr="00307986" w:rsidRDefault="0061254D" w:rsidP="00BB5DA8">
            <w:pPr>
              <w:spacing w:beforeAutospacing="1" w:after="0" w:afterAutospacing="1" w:line="240" w:lineRule="auto"/>
              <w:jc w:val="center"/>
              <w:textAlignment w:val="baseline"/>
              <w:rPr>
                <w:rFonts w:ascii="Times New Roman" w:eastAsia="Times New Roman" w:hAnsi="Times New Roman" w:cs="Times New Roman"/>
                <w:sz w:val="28"/>
                <w:szCs w:val="28"/>
                <w:lang w:eastAsia="ru-RU"/>
              </w:rPr>
            </w:pPr>
          </w:p>
        </w:tc>
        <w:tc>
          <w:tcPr>
            <w:tcW w:w="3387" w:type="dxa"/>
            <w:tcBorders>
              <w:top w:val="outset" w:sz="6" w:space="0" w:color="auto"/>
              <w:left w:val="outset" w:sz="6" w:space="0" w:color="auto"/>
              <w:bottom w:val="outset" w:sz="6" w:space="0" w:color="auto"/>
              <w:right w:val="single" w:sz="6" w:space="0" w:color="auto"/>
            </w:tcBorders>
            <w:shd w:val="clear" w:color="auto" w:fill="auto"/>
          </w:tcPr>
          <w:p w:rsidR="0061254D" w:rsidRPr="0027133D" w:rsidRDefault="0061254D" w:rsidP="00BB5DA8">
            <w:pPr>
              <w:spacing w:after="0" w:line="240" w:lineRule="auto"/>
              <w:jc w:val="both"/>
              <w:textAlignment w:val="baseline"/>
              <w:rPr>
                <w:rFonts w:ascii="Times New Roman" w:eastAsia="Times New Roman" w:hAnsi="Times New Roman" w:cs="Times New Roman"/>
                <w:b/>
                <w:sz w:val="26"/>
                <w:szCs w:val="26"/>
                <w:lang w:eastAsia="ru-RU"/>
              </w:rPr>
            </w:pPr>
            <w:r w:rsidRPr="0027133D">
              <w:rPr>
                <w:rFonts w:ascii="Times New Roman" w:eastAsia="Times New Roman" w:hAnsi="Times New Roman" w:cs="Times New Roman"/>
                <w:b/>
                <w:sz w:val="26"/>
                <w:szCs w:val="26"/>
                <w:lang w:eastAsia="ru-RU"/>
              </w:rPr>
              <w:t>ИТОГО</w:t>
            </w:r>
          </w:p>
        </w:tc>
        <w:tc>
          <w:tcPr>
            <w:tcW w:w="567" w:type="dxa"/>
            <w:tcBorders>
              <w:top w:val="outset" w:sz="6" w:space="0" w:color="auto"/>
              <w:left w:val="outset" w:sz="6" w:space="0" w:color="auto"/>
              <w:bottom w:val="outset" w:sz="6" w:space="0" w:color="auto"/>
              <w:right w:val="single" w:sz="4" w:space="0" w:color="auto"/>
            </w:tcBorders>
            <w:shd w:val="clear" w:color="auto" w:fill="auto"/>
          </w:tcPr>
          <w:p w:rsidR="0061254D" w:rsidRPr="00690E10"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sidRPr="00690E10">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2</w:t>
            </w:r>
          </w:p>
        </w:tc>
        <w:tc>
          <w:tcPr>
            <w:tcW w:w="992" w:type="dxa"/>
            <w:tcBorders>
              <w:top w:val="outset" w:sz="6" w:space="0" w:color="auto"/>
              <w:left w:val="single" w:sz="4" w:space="0" w:color="auto"/>
              <w:bottom w:val="outset" w:sz="6" w:space="0" w:color="auto"/>
              <w:right w:val="single" w:sz="6" w:space="0" w:color="auto"/>
            </w:tcBorders>
            <w:shd w:val="clear" w:color="auto" w:fill="auto"/>
          </w:tcPr>
          <w:p w:rsidR="0061254D" w:rsidRPr="00690E10"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72</w:t>
            </w:r>
          </w:p>
        </w:tc>
        <w:tc>
          <w:tcPr>
            <w:tcW w:w="709" w:type="dxa"/>
            <w:tcBorders>
              <w:top w:val="outset" w:sz="6" w:space="0" w:color="auto"/>
              <w:left w:val="outset" w:sz="6" w:space="0" w:color="auto"/>
              <w:bottom w:val="outset" w:sz="6" w:space="0" w:color="auto"/>
              <w:right w:val="single" w:sz="6" w:space="0" w:color="auto"/>
            </w:tcBorders>
            <w:shd w:val="clear" w:color="auto" w:fill="auto"/>
          </w:tcPr>
          <w:p w:rsidR="0061254D" w:rsidRPr="00A53095"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p>
        </w:tc>
        <w:tc>
          <w:tcPr>
            <w:tcW w:w="1275" w:type="dxa"/>
            <w:tcBorders>
              <w:top w:val="outset" w:sz="6" w:space="0" w:color="auto"/>
              <w:left w:val="outset" w:sz="6" w:space="0" w:color="auto"/>
              <w:bottom w:val="outset" w:sz="6" w:space="0" w:color="auto"/>
              <w:right w:val="single" w:sz="6" w:space="0" w:color="auto"/>
            </w:tcBorders>
            <w:shd w:val="clear" w:color="auto" w:fill="auto"/>
          </w:tcPr>
          <w:p w:rsidR="0061254D" w:rsidRPr="00A53095"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p>
        </w:tc>
        <w:tc>
          <w:tcPr>
            <w:tcW w:w="851" w:type="dxa"/>
            <w:tcBorders>
              <w:top w:val="outset" w:sz="6" w:space="0" w:color="auto"/>
              <w:left w:val="outset" w:sz="6" w:space="0" w:color="auto"/>
              <w:bottom w:val="outset" w:sz="6" w:space="0" w:color="auto"/>
              <w:right w:val="single" w:sz="6" w:space="0" w:color="auto"/>
            </w:tcBorders>
          </w:tcPr>
          <w:p w:rsidR="0061254D" w:rsidRPr="004111CF" w:rsidRDefault="0061254D" w:rsidP="00BB5DA8">
            <w:pPr>
              <w:spacing w:after="0" w:line="240" w:lineRule="auto"/>
              <w:jc w:val="center"/>
              <w:textAlignment w:val="baseline"/>
              <w:rPr>
                <w:rFonts w:ascii="Times New Roman" w:eastAsia="Times New Roman" w:hAnsi="Times New Roman" w:cs="Times New Roman"/>
                <w:b/>
                <w:sz w:val="28"/>
                <w:szCs w:val="28"/>
                <w:lang w:eastAsia="ru-RU"/>
              </w:rPr>
            </w:pPr>
            <w:r w:rsidRPr="004111CF">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2</w:t>
            </w:r>
          </w:p>
        </w:tc>
        <w:tc>
          <w:tcPr>
            <w:tcW w:w="1157" w:type="dxa"/>
            <w:tcBorders>
              <w:top w:val="outset" w:sz="6" w:space="0" w:color="auto"/>
              <w:left w:val="outset" w:sz="6" w:space="0" w:color="auto"/>
              <w:bottom w:val="outset" w:sz="6" w:space="0" w:color="auto"/>
              <w:right w:val="single" w:sz="6" w:space="0" w:color="auto"/>
            </w:tcBorders>
          </w:tcPr>
          <w:p w:rsidR="0061254D" w:rsidRPr="004111CF" w:rsidRDefault="0061254D" w:rsidP="00BB5DA8">
            <w:pPr>
              <w:spacing w:after="0" w:line="240" w:lineRule="auto"/>
              <w:jc w:val="center"/>
              <w:textAlignment w:val="baseline"/>
              <w:rPr>
                <w:rFonts w:ascii="Times New Roman" w:eastAsia="Times New Roman" w:hAnsi="Times New Roman" w:cs="Times New Roman"/>
                <w:b/>
                <w:sz w:val="26"/>
                <w:szCs w:val="26"/>
                <w:lang w:eastAsia="ru-RU"/>
              </w:rPr>
            </w:pPr>
          </w:p>
        </w:tc>
      </w:tr>
    </w:tbl>
    <w:p w:rsidR="00AC79CF" w:rsidRDefault="00AC79CF" w:rsidP="0061254D">
      <w:pPr>
        <w:pStyle w:val="20"/>
        <w:keepNext/>
        <w:keepLines/>
        <w:shd w:val="clear" w:color="auto" w:fill="auto"/>
        <w:spacing w:line="240" w:lineRule="auto"/>
        <w:ind w:firstLine="709"/>
        <w:jc w:val="center"/>
        <w:rPr>
          <w:sz w:val="28"/>
          <w:szCs w:val="28"/>
        </w:rPr>
      </w:pPr>
    </w:p>
    <w:p w:rsidR="0061254D" w:rsidRPr="00FD3551" w:rsidRDefault="0061254D" w:rsidP="0061254D">
      <w:pPr>
        <w:pStyle w:val="20"/>
        <w:keepNext/>
        <w:keepLines/>
        <w:shd w:val="clear" w:color="auto" w:fill="auto"/>
        <w:spacing w:line="240" w:lineRule="auto"/>
        <w:ind w:firstLine="709"/>
        <w:jc w:val="center"/>
        <w:rPr>
          <w:sz w:val="28"/>
          <w:szCs w:val="28"/>
        </w:rPr>
      </w:pPr>
      <w:r w:rsidRPr="00FD3551">
        <w:rPr>
          <w:sz w:val="28"/>
          <w:szCs w:val="28"/>
        </w:rPr>
        <w:t xml:space="preserve">РАБОЧИЕ ПРОГРАММЫ </w:t>
      </w:r>
      <w:r>
        <w:rPr>
          <w:sz w:val="28"/>
          <w:szCs w:val="28"/>
        </w:rPr>
        <w:t>ДИСЦИПЛИН</w:t>
      </w:r>
    </w:p>
    <w:p w:rsidR="0061254D" w:rsidRDefault="0061254D" w:rsidP="0061254D">
      <w:pPr>
        <w:spacing w:after="0" w:line="240" w:lineRule="auto"/>
        <w:ind w:firstLine="708"/>
        <w:jc w:val="both"/>
        <w:textAlignment w:val="baseline"/>
        <w:rPr>
          <w:rFonts w:ascii="Times New Roman" w:eastAsia="Times New Roman" w:hAnsi="Times New Roman" w:cs="Times New Roman"/>
          <w:b/>
          <w:sz w:val="28"/>
          <w:szCs w:val="28"/>
          <w:lang w:eastAsia="ru-RU"/>
        </w:rPr>
      </w:pP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
          <w:bCs/>
          <w:sz w:val="28"/>
          <w:szCs w:val="28"/>
          <w:lang w:eastAsia="ru-RU"/>
        </w:rPr>
      </w:pPr>
      <w:r w:rsidRPr="00246CB2">
        <w:rPr>
          <w:rFonts w:ascii="Times New Roman" w:eastAsia="Times New Roman" w:hAnsi="Times New Roman" w:cs="Times New Roman"/>
          <w:b/>
          <w:sz w:val="28"/>
          <w:szCs w:val="28"/>
          <w:lang w:eastAsia="ru-RU"/>
        </w:rPr>
        <w:t>Раздел 1</w:t>
      </w:r>
      <w:r w:rsidRPr="00246CB2">
        <w:rPr>
          <w:rFonts w:ascii="Times New Roman" w:eastAsia="Times New Roman" w:hAnsi="Times New Roman" w:cs="Times New Roman"/>
          <w:b/>
          <w:bCs/>
          <w:sz w:val="28"/>
          <w:szCs w:val="28"/>
          <w:lang w:eastAsia="ru-RU"/>
        </w:rPr>
        <w:t>. Нотариальный архив. Порядок передачи дел в нотариальный архив. Подготовка и переформирование дел для передачи в нотариальный архив (6 ч. – семинар / 6 ч. – видеолекция)</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246CB2">
        <w:rPr>
          <w:rFonts w:ascii="Times New Roman" w:eastAsia="Times New Roman" w:hAnsi="Times New Roman" w:cs="Times New Roman"/>
          <w:bCs/>
          <w:sz w:val="28"/>
          <w:szCs w:val="28"/>
          <w:lang w:eastAsia="ru-RU"/>
        </w:rPr>
        <w:lastRenderedPageBreak/>
        <w:t>Нотариальный архив. Порядок передачи дел в нотариальный архив. Подготовка и переформирование дел для передачи в нотариальный архив. (6 ч. – семинар / 6 ч. – видеолекция)</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246CB2">
        <w:rPr>
          <w:rFonts w:ascii="Times New Roman" w:eastAsia="Times New Roman" w:hAnsi="Times New Roman" w:cs="Times New Roman"/>
          <w:bCs/>
          <w:sz w:val="28"/>
          <w:szCs w:val="28"/>
          <w:lang w:eastAsia="ru-RU"/>
        </w:rPr>
        <w:t>Документирование нотариальной деятельности. Обработка входящих и исходящих документов, применение гербовой печати.</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246CB2">
        <w:rPr>
          <w:rFonts w:ascii="Times New Roman" w:eastAsia="Times New Roman" w:hAnsi="Times New Roman" w:cs="Times New Roman"/>
          <w:bCs/>
          <w:sz w:val="28"/>
          <w:szCs w:val="28"/>
          <w:lang w:eastAsia="ru-RU"/>
        </w:rPr>
        <w:t xml:space="preserve">Номенклатура дел нотариуса, опись дел постоянного и временного (свыше 10 лет) срока хранения, опись наследственных дел. </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246CB2">
        <w:rPr>
          <w:rFonts w:ascii="Times New Roman" w:eastAsia="Times New Roman" w:hAnsi="Times New Roman" w:cs="Times New Roman"/>
          <w:bCs/>
          <w:sz w:val="28"/>
          <w:szCs w:val="28"/>
          <w:lang w:eastAsia="ru-RU"/>
        </w:rPr>
        <w:t>Общие правила формирования, хранения, оформления и уничтожения дел. Особенности формирования и оформления отдельных видов дел. Временное хранение дел. Передача дел.</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246CB2">
        <w:rPr>
          <w:rFonts w:ascii="Times New Roman" w:eastAsia="Times New Roman" w:hAnsi="Times New Roman" w:cs="Times New Roman"/>
          <w:bCs/>
          <w:sz w:val="28"/>
          <w:szCs w:val="28"/>
          <w:lang w:eastAsia="ru-RU"/>
        </w:rPr>
        <w:t xml:space="preserve">Основные понятия, используемые в Федеральном законе от 27.12.2019 </w:t>
      </w:r>
      <w:r w:rsidRPr="00246CB2">
        <w:rPr>
          <w:rFonts w:ascii="Times New Roman" w:eastAsia="Times New Roman" w:hAnsi="Times New Roman" w:cs="Times New Roman"/>
          <w:bCs/>
          <w:sz w:val="28"/>
          <w:szCs w:val="28"/>
          <w:lang w:eastAsia="ru-RU"/>
        </w:rPr>
        <w:br/>
        <w:t>№ 480-ФЗ «О внесении изменений в Основы законодательства Российской Федерации о нотариате и отдельные законодательные акты Российской Федерации» и Федеральном законе от 14.07.2022 № 339-ФЗ «О внесении изменений в отдельные законодательные акты Российской Федерации». Общие положения о нотариальном архиве в соответствии с Приказом Минюста России от 14.12.2022 № 395 «Об утверждении Правил организации хранения, комплектования, учета и использования нотариальных документов» (вместе с Правилами организации хранения, комплектования, учета и использования нотариальных документов)». Понятие нотариального документа. Подготовка и переформирование дел для передачи в нотариальный архив.</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
          <w:sz w:val="28"/>
          <w:szCs w:val="28"/>
          <w:lang w:eastAsia="ru-RU"/>
        </w:rPr>
      </w:pPr>
      <w:r w:rsidRPr="00246CB2">
        <w:rPr>
          <w:rFonts w:ascii="Times New Roman" w:eastAsia="Times New Roman" w:hAnsi="Times New Roman" w:cs="Times New Roman"/>
          <w:b/>
          <w:sz w:val="28"/>
          <w:szCs w:val="28"/>
          <w:lang w:eastAsia="ru-RU"/>
        </w:rPr>
        <w:t>Раздел 2. Актуальные вопросы применение в нотариальной практике положений гражданского законодательства (34 ч.)</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
          <w:sz w:val="28"/>
          <w:szCs w:val="28"/>
          <w:lang w:eastAsia="ru-RU"/>
        </w:rPr>
      </w:pPr>
      <w:r w:rsidRPr="00246CB2">
        <w:rPr>
          <w:rFonts w:ascii="Times New Roman" w:eastAsia="Times New Roman" w:hAnsi="Times New Roman" w:cs="Times New Roman"/>
          <w:b/>
          <w:sz w:val="28"/>
          <w:szCs w:val="28"/>
          <w:lang w:eastAsia="ru-RU"/>
        </w:rPr>
        <w:t xml:space="preserve">Тема 2.1. </w:t>
      </w:r>
      <w:bookmarkStart w:id="2" w:name="_Hlk29807418"/>
      <w:r w:rsidRPr="00246CB2">
        <w:rPr>
          <w:rFonts w:ascii="Times New Roman" w:eastAsia="Times New Roman" w:hAnsi="Times New Roman" w:cs="Times New Roman"/>
          <w:b/>
          <w:sz w:val="28"/>
          <w:szCs w:val="28"/>
          <w:lang w:eastAsia="ru-RU"/>
        </w:rPr>
        <w:t xml:space="preserve">Применение положений законодательства о юридических лицах и корпоративного законодательства в нотариальной деятельности </w:t>
      </w:r>
      <w:bookmarkEnd w:id="2"/>
      <w:r w:rsidRPr="00246CB2">
        <w:rPr>
          <w:rFonts w:ascii="Times New Roman" w:eastAsia="Times New Roman" w:hAnsi="Times New Roman" w:cs="Times New Roman"/>
          <w:b/>
          <w:sz w:val="28"/>
          <w:szCs w:val="28"/>
          <w:lang w:eastAsia="ru-RU"/>
        </w:rPr>
        <w:t xml:space="preserve">(4 ч. – лекция, 4 ч. – семинар / </w:t>
      </w:r>
      <w:r w:rsidRPr="00246CB2">
        <w:rPr>
          <w:rFonts w:ascii="Times New Roman" w:eastAsia="Times New Roman" w:hAnsi="Times New Roman" w:cs="Times New Roman"/>
          <w:b/>
          <w:bCs/>
          <w:sz w:val="28"/>
          <w:szCs w:val="28"/>
          <w:lang w:eastAsia="ru-RU"/>
        </w:rPr>
        <w:t>8 ч. – видеолекция</w:t>
      </w:r>
      <w:r w:rsidRPr="00246CB2">
        <w:rPr>
          <w:rFonts w:ascii="Times New Roman" w:eastAsia="Times New Roman" w:hAnsi="Times New Roman" w:cs="Times New Roman"/>
          <w:b/>
          <w:sz w:val="28"/>
          <w:szCs w:val="28"/>
          <w:lang w:eastAsia="ru-RU"/>
        </w:rPr>
        <w:t>)</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Система юридических лиц в гражданском праве; правовые последствия деления юридических лиц на типы и виды; новый вид юридического лица: личные фонды; значение такого деления для нотариальной практики. </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Понятие и виды правосубъектности юридического лица. Общая и специальная правосубъектность юридического лица. Определение объема правосубъектности для коммерческих и некоммерческих юридических лиц при совершении нотариальных действий. </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Порядок предоставления документов на регистрацию юридического лица и индивидуального предпринимателя. Новые основания отказа в ре Особенности работы нотариуса при создании личных и наследственных фондов. Изменение законодательства о некоммерческих юридических лицах. Новых основания для исключения юридического лица из Единого государственного реестра юридических лиц. </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Удостоверение сделок, связанных с распоряжением долями в уставном капитале общества с ограниченной ответственностью: сделки, направленные на отчуждение долей, оферта о продаже доли (части доли), опцион на заключение договора купли-продажи долей, требования о приобретении доли обществом, залог долей. Применение предварительных договоров и </w:t>
      </w:r>
      <w:r w:rsidRPr="00246CB2">
        <w:rPr>
          <w:rFonts w:ascii="Times New Roman" w:eastAsia="Times New Roman" w:hAnsi="Times New Roman" w:cs="Times New Roman"/>
          <w:sz w:val="28"/>
          <w:szCs w:val="28"/>
          <w:lang w:eastAsia="ru-RU"/>
        </w:rPr>
        <w:lastRenderedPageBreak/>
        <w:t>опционных договоров при отчуждении долей в обществах с ограниченной ответственностью. Соблюдение права преимущественной покупки в договорах и в иных случаях перехода прав на долю в ООО. Корпоративные основания перехода прав на доли в ООО. Особенности продажи доли в ООО с использованием института торгов. Основания и порядок перехода доли в ООО по неотчуждательным сделкам.</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Работа нотариуса с уставами ООО и иными корпоративными актами. Изменение значения положений Устава в подготовке и проведении общих собраний.  </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Порядок совершения нотариального действия - удостоверение нотариусом заявления о выходе из общества с ограниченной ответственностью (для кредитных и некредитных организаций), объем проверочных действий нотариуса. </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Удостоверение решений органов управления юридического лица. Изменение гражданского законодательства о порядке принятия решений общих собраний: заседание, заочное голосование, совмещенное голосование. Новые требования к протоколам. Электронный протокол.  </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Удостоверение решения единственного участника юридического лица.</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Работа нотариуса с протоколами хозяйственных обществ. Особенности работы нотариуса с акционерными обществами. Выход нотариуса на собрания и заседания органов управления юридических лиц. Работа с юридическими лицами в условиях антисанкционных мер.</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Договор конвертируемого займа, в котором заемщиком выступает ООО: существенные условия, предварительное согласие ООО в форме решения собрания, удостоверенного нотариально. Совершение нотариальных действий в связи с увеличением уставного капитала общества с ограниченной ответственностью во исполнение договора конвертируемого займа.</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Внесение нотариусом сведений в реестр списков участников общества с ограниченной ответственностью Единой информационной системы нотариата. </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Иные нотариальные действия в сфере отношений с участием юридических лиц.</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
          <w:sz w:val="28"/>
          <w:szCs w:val="28"/>
          <w:lang w:eastAsia="ru-RU"/>
        </w:rPr>
      </w:pPr>
      <w:r w:rsidRPr="00246CB2">
        <w:rPr>
          <w:rFonts w:ascii="Times New Roman" w:eastAsia="Times New Roman" w:hAnsi="Times New Roman" w:cs="Times New Roman"/>
          <w:b/>
          <w:sz w:val="28"/>
          <w:szCs w:val="28"/>
          <w:lang w:eastAsia="ru-RU"/>
        </w:rPr>
        <w:t xml:space="preserve">Тема </w:t>
      </w:r>
      <w:r w:rsidRPr="006960C4">
        <w:rPr>
          <w:rFonts w:ascii="Times New Roman" w:eastAsia="Times New Roman" w:hAnsi="Times New Roman" w:cs="Times New Roman"/>
          <w:b/>
          <w:sz w:val="28"/>
          <w:szCs w:val="28"/>
          <w:lang w:eastAsia="ru-RU"/>
        </w:rPr>
        <w:t>2</w:t>
      </w:r>
      <w:r w:rsidRPr="00246CB2">
        <w:rPr>
          <w:rFonts w:ascii="Times New Roman" w:eastAsia="Times New Roman" w:hAnsi="Times New Roman" w:cs="Times New Roman"/>
          <w:b/>
          <w:sz w:val="28"/>
          <w:szCs w:val="28"/>
          <w:lang w:eastAsia="ru-RU"/>
        </w:rPr>
        <w:t>.</w:t>
      </w:r>
      <w:bookmarkStart w:id="3" w:name="_Hlk29810325"/>
      <w:r w:rsidRPr="00246CB2">
        <w:rPr>
          <w:rFonts w:ascii="Times New Roman" w:eastAsia="Times New Roman" w:hAnsi="Times New Roman" w:cs="Times New Roman"/>
          <w:b/>
          <w:sz w:val="28"/>
          <w:szCs w:val="28"/>
          <w:lang w:eastAsia="ru-RU"/>
        </w:rPr>
        <w:t xml:space="preserve">2. </w:t>
      </w:r>
      <w:bookmarkStart w:id="4" w:name="_Hlk29808176"/>
      <w:r w:rsidRPr="00246CB2">
        <w:rPr>
          <w:rFonts w:ascii="Times New Roman" w:eastAsia="Times New Roman" w:hAnsi="Times New Roman" w:cs="Times New Roman"/>
          <w:b/>
          <w:sz w:val="28"/>
          <w:szCs w:val="28"/>
          <w:lang w:eastAsia="ru-RU"/>
        </w:rPr>
        <w:t xml:space="preserve">Применение в нотариальной практике законодательства об обязательствах, сделках и договорах </w:t>
      </w:r>
      <w:bookmarkEnd w:id="3"/>
      <w:bookmarkEnd w:id="4"/>
      <w:r w:rsidRPr="00246CB2">
        <w:rPr>
          <w:rFonts w:ascii="Times New Roman" w:eastAsia="Times New Roman" w:hAnsi="Times New Roman" w:cs="Times New Roman"/>
          <w:b/>
          <w:sz w:val="28"/>
          <w:szCs w:val="28"/>
          <w:lang w:eastAsia="ru-RU"/>
        </w:rPr>
        <w:t xml:space="preserve">(4 ч. – лекция, 4 ч. – семинар / </w:t>
      </w:r>
      <w:r w:rsidRPr="00246CB2">
        <w:rPr>
          <w:rFonts w:ascii="Times New Roman" w:eastAsia="Times New Roman" w:hAnsi="Times New Roman" w:cs="Times New Roman"/>
          <w:b/>
          <w:bCs/>
          <w:sz w:val="28"/>
          <w:szCs w:val="28"/>
          <w:lang w:eastAsia="ru-RU"/>
        </w:rPr>
        <w:t>8 ч. – видеолекция</w:t>
      </w:r>
      <w:r w:rsidRPr="00246CB2">
        <w:rPr>
          <w:rFonts w:ascii="Times New Roman" w:eastAsia="Times New Roman" w:hAnsi="Times New Roman" w:cs="Times New Roman"/>
          <w:b/>
          <w:sz w:val="28"/>
          <w:szCs w:val="28"/>
          <w:lang w:eastAsia="ru-RU"/>
        </w:rPr>
        <w:t>)</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Условия действительности сделки. Отдельные основания недействительности сделок, имеющие значение для нотариально удостоверенных договоров. Особенности применения в нотариальной деятельности новых обязательственно-правовых механизмов. Заверения сторон договора и третьих лиц; заверения как сделка; ответственность за нарушение заверений: применение института убытков и неустойки. Отказ от договора и пределы его применения в нотариальной практике; условие о ретроспективном действии договора. Применение института потерь в нотариально удостоверяемых договорах. Порядок и сроки применения юридически значимых сообщений в нотариальной деятельности. Применение </w:t>
      </w:r>
      <w:r w:rsidRPr="00246CB2">
        <w:rPr>
          <w:rFonts w:ascii="Times New Roman" w:eastAsia="Times New Roman" w:hAnsi="Times New Roman" w:cs="Times New Roman"/>
          <w:sz w:val="28"/>
          <w:szCs w:val="28"/>
          <w:lang w:eastAsia="ru-RU"/>
        </w:rPr>
        <w:lastRenderedPageBreak/>
        <w:t>расписок в нотариально удостоверенных договорах. Порядок отзывов на совершение сделки.</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Основные положения о порядке заключения, изменения и расторжения договоров. Электронная форма договоров и ее применение в нотариальной практике. Особенности заключения договоров по конструкции опциона на заключение договора, предварительного договора.</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Нотариальное удостоверение сделок, являющихся основанием государственной регистрации прав на имущество. Участие нотариуса в регистрации прав. Изменение в регистрации прав на недвижимое имущество. </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Особенности нотариального удостоверения сделок по отчуждению долей в праве общей собственности на недвижимое имущество. Проверочные действия нотариуса в отношении лиц, сохраняющих вещные и обязательственные права на жилое помещение. Влияние особенностей правового режима жилых помещений (приватизированных, построенных путем долевого участия, полученных в порядке наследования, в ЖСК и др.) на совершении сделок с недвижимостью. Изменение правил о применении права преимущественной покупки при продаже долей в общей собственности на недвижимое имуществ</w:t>
      </w:r>
      <w:r>
        <w:rPr>
          <w:rFonts w:ascii="Times New Roman" w:eastAsia="Times New Roman" w:hAnsi="Times New Roman" w:cs="Times New Roman"/>
          <w:sz w:val="28"/>
          <w:szCs w:val="28"/>
          <w:lang w:eastAsia="ru-RU"/>
        </w:rPr>
        <w:t>о</w:t>
      </w:r>
      <w:r w:rsidRPr="00246CB2">
        <w:rPr>
          <w:rFonts w:ascii="Times New Roman" w:eastAsia="Times New Roman" w:hAnsi="Times New Roman" w:cs="Times New Roman"/>
          <w:sz w:val="28"/>
          <w:szCs w:val="28"/>
          <w:lang w:eastAsia="ru-RU"/>
        </w:rPr>
        <w:t xml:space="preserve"> на торгах в процедуре банкротства гражданина.  Новые правила возникновения и реализации права общей долевой собственности на общее недвижимое имущество.</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Понятие и виды договора ренты и договор пожизненного содержания с иждивением. Стороны, существенные условия и объекты, передаваемые по договорам ренты. Особенности удостоверения нотариусом договора ренты. Договоры дарения с правом пожизненного проживания дарителя и особенности заключения последующих сделок, сохранение права пользования после отчуждения подаренного жилья третьим лицам.</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
          <w:sz w:val="28"/>
          <w:szCs w:val="28"/>
          <w:lang w:eastAsia="ru-RU"/>
        </w:rPr>
      </w:pP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b/>
          <w:sz w:val="28"/>
          <w:szCs w:val="28"/>
          <w:lang w:eastAsia="ru-RU"/>
        </w:rPr>
        <w:t xml:space="preserve">Тема 2.3. Обеспечение защиты имущественных прав лиц, не обладающих полным объемом дееспособности, при совершении нотариальных действий (1 ч. – лекция, 1 ч. – семинар / </w:t>
      </w:r>
      <w:r w:rsidRPr="00246CB2">
        <w:rPr>
          <w:rFonts w:ascii="Times New Roman" w:eastAsia="Times New Roman" w:hAnsi="Times New Roman" w:cs="Times New Roman"/>
          <w:b/>
          <w:bCs/>
          <w:sz w:val="28"/>
          <w:szCs w:val="28"/>
          <w:lang w:eastAsia="ru-RU"/>
        </w:rPr>
        <w:t>2 ч. – видеолекция</w:t>
      </w:r>
      <w:r w:rsidRPr="00246CB2">
        <w:rPr>
          <w:rFonts w:ascii="Times New Roman" w:eastAsia="Times New Roman" w:hAnsi="Times New Roman" w:cs="Times New Roman"/>
          <w:b/>
          <w:sz w:val="28"/>
          <w:szCs w:val="28"/>
          <w:lang w:eastAsia="ru-RU"/>
        </w:rPr>
        <w:t>)</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Особенности совершения нотариальных действий от имени малолетних и недееспособных граждан. </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Особенности участия в нотариальном производстве несовершеннолетних и ограниченно дееспособных лиц. </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Порядок восполнения недостающей дееспособности действиями родителей, опекунов и попечителей. Проверка нотариусом полномочий законных представителей, действующих от имени своих подопечных при совершении нотариальных действий. Объем полномочий родителей по управлению имуществом несовершеннолетних детей.</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Нотариальная форма как способ защиты прав лиц, не обладающих полным объемом дееспособности. Проверка нотариусом ограничений и запретов на распоряжение имуществом подопечных лиц. Основания предоставления и виды предварительных разрешений органов опеки и попечительства на совершение действий опекунов и попечителей по управлению имуществом подопечных. Оценка нотариусом предварительного разрешения органа опеки и попечительства. </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Объем проверочных действий нотариуса при удостоверении договоров, связанных с распоряжением недвижимым имуществом на условиях опеки, а также договоров по отчуждению недвижимого имущества, принадлежащего несовершеннолетнему гражданину или гражданину, признанному ограниченно дееспособным. Учет в нотариальной практике запретов, установленных в положениях Федерального закона от 24.04.2008 г. № 48-ФЗ «Об опеке и попечительстве».</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
          <w:sz w:val="28"/>
          <w:szCs w:val="28"/>
          <w:lang w:eastAsia="ru-RU"/>
        </w:rPr>
      </w:pP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
          <w:sz w:val="28"/>
          <w:szCs w:val="28"/>
          <w:lang w:eastAsia="ru-RU"/>
        </w:rPr>
      </w:pPr>
      <w:r w:rsidRPr="00246CB2">
        <w:rPr>
          <w:rFonts w:ascii="Times New Roman" w:eastAsia="Times New Roman" w:hAnsi="Times New Roman" w:cs="Times New Roman"/>
          <w:b/>
          <w:sz w:val="28"/>
          <w:szCs w:val="28"/>
          <w:lang w:eastAsia="ru-RU"/>
        </w:rPr>
        <w:t>Тема 2.4. Применение положений наследственного права в нотариальной практике (8 ч. – лекция, 8 ч. – семинар / 16</w:t>
      </w:r>
      <w:r w:rsidRPr="00246CB2">
        <w:rPr>
          <w:rFonts w:ascii="Times New Roman" w:eastAsia="Times New Roman" w:hAnsi="Times New Roman" w:cs="Times New Roman"/>
          <w:b/>
          <w:bCs/>
          <w:sz w:val="28"/>
          <w:szCs w:val="28"/>
          <w:lang w:eastAsia="ru-RU"/>
        </w:rPr>
        <w:t xml:space="preserve"> ч. – видеолекция</w:t>
      </w:r>
      <w:r w:rsidRPr="00246CB2">
        <w:rPr>
          <w:rFonts w:ascii="Times New Roman" w:eastAsia="Times New Roman" w:hAnsi="Times New Roman" w:cs="Times New Roman"/>
          <w:b/>
          <w:sz w:val="28"/>
          <w:szCs w:val="28"/>
          <w:lang w:eastAsia="ru-RU"/>
        </w:rPr>
        <w:t>)</w:t>
      </w:r>
    </w:p>
    <w:p w:rsidR="0061254D" w:rsidRPr="001F041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1F0412">
        <w:rPr>
          <w:rFonts w:ascii="Times New Roman" w:eastAsia="Times New Roman" w:hAnsi="Times New Roman" w:cs="Times New Roman"/>
          <w:bCs/>
          <w:sz w:val="28"/>
          <w:szCs w:val="28"/>
          <w:lang w:eastAsia="ru-RU"/>
        </w:rPr>
        <w:t xml:space="preserve">Правовые и практические вопросы открытия производства по наследственному делу, основания наследования, определение времени открытия наследства (с учетом практических ситуаций, возникающих в связи со смертью участников СВО), места открытия наследства, в том числе осложнённого иностранным элементом, круга наследников и состава наследства, способы и сроки принятия наследства, с учетом сложившейся судебной практики, отказа от наследства, оформление заявлений о принятии наследства или о выдаче свидетельства о праве на наследство, принятие наследства по истечении установленного срока, отложение и приостановление выдачи свидетельства о праве на наследство, переход права на принятие наследства (наследственная трансмиссия), оформления наследственных прав. </w:t>
      </w:r>
    </w:p>
    <w:p w:rsidR="0061254D" w:rsidRPr="001F041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1F0412">
        <w:rPr>
          <w:rFonts w:ascii="Times New Roman" w:eastAsia="Times New Roman" w:hAnsi="Times New Roman" w:cs="Times New Roman"/>
          <w:bCs/>
          <w:sz w:val="28"/>
          <w:szCs w:val="28"/>
          <w:lang w:eastAsia="ru-RU"/>
        </w:rPr>
        <w:t xml:space="preserve">Наследование по завещанию: установление действительности и содержания завещания, ограничение свободы завещания; определение наследников, имеющих право на обязательную долю; расчет размера обязательной доли, исполнение завещаний, идентификация наследника. </w:t>
      </w:r>
    </w:p>
    <w:p w:rsidR="0061254D" w:rsidRPr="001F041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1F0412">
        <w:rPr>
          <w:rFonts w:ascii="Times New Roman" w:eastAsia="Times New Roman" w:hAnsi="Times New Roman" w:cs="Times New Roman"/>
          <w:bCs/>
          <w:sz w:val="28"/>
          <w:szCs w:val="28"/>
          <w:lang w:eastAsia="ru-RU"/>
        </w:rPr>
        <w:t xml:space="preserve">Наследование по закону: круг наследников по закону; очередность наследования; наследование по праву представления. </w:t>
      </w:r>
    </w:p>
    <w:p w:rsidR="0061254D" w:rsidRPr="001F041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1F0412">
        <w:rPr>
          <w:rFonts w:ascii="Times New Roman" w:eastAsia="Times New Roman" w:hAnsi="Times New Roman" w:cs="Times New Roman"/>
          <w:bCs/>
          <w:sz w:val="28"/>
          <w:szCs w:val="28"/>
          <w:lang w:eastAsia="ru-RU"/>
        </w:rPr>
        <w:t xml:space="preserve">Обеспечение прав супругов при оформлении наследства. Основания для выдачи свидетельства о праве собственности на долю в общем имуществе супругов; расчет доли умершего и пережившего супруга в общем имуществе супругов, особенности выдачи свидетельства о праве собственности на долю в общем имуществе супругов, в случае, когда собственником имущества является переживший супруг, заявления пережившего супруга об отсутствии его доли в имуществе умершего супруга, особенности оформления наследства в случае смерти обоих супругов, оформление прав бывшего пережившего супруга. </w:t>
      </w:r>
    </w:p>
    <w:p w:rsidR="0061254D" w:rsidRPr="001F041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1F0412">
        <w:rPr>
          <w:rFonts w:ascii="Times New Roman" w:eastAsia="Times New Roman" w:hAnsi="Times New Roman" w:cs="Times New Roman"/>
          <w:bCs/>
          <w:sz w:val="28"/>
          <w:szCs w:val="28"/>
          <w:lang w:eastAsia="ru-RU"/>
        </w:rPr>
        <w:t xml:space="preserve">Принятие нотариусом мер к охране и управлению наследственным имуществом (сроки, заявители, определение применяемого законодательства). Составление нотариусом описи наследственного имущества (условия для её составления, оценка наследственного имущества). Передача имущества на временное хранение по договору хранения. Полномочия исполнителя завещания. </w:t>
      </w:r>
    </w:p>
    <w:p w:rsidR="0061254D" w:rsidRPr="001F041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1F0412">
        <w:rPr>
          <w:rFonts w:ascii="Times New Roman" w:eastAsia="Times New Roman" w:hAnsi="Times New Roman" w:cs="Times New Roman"/>
          <w:bCs/>
          <w:sz w:val="28"/>
          <w:szCs w:val="28"/>
          <w:lang w:eastAsia="ru-RU"/>
        </w:rPr>
        <w:t>Заключение договора доверительного управления наследственным имуществом (имущество, являющееся предметом такого договора, сроки, цели, условия такого договора, контроль нотариуса за действиями доверительных управляющих, расторжение и прекращение договора).</w:t>
      </w:r>
    </w:p>
    <w:p w:rsidR="0061254D" w:rsidRPr="001F041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1F0412">
        <w:rPr>
          <w:rFonts w:ascii="Times New Roman" w:eastAsia="Times New Roman" w:hAnsi="Times New Roman" w:cs="Times New Roman"/>
          <w:bCs/>
          <w:sz w:val="28"/>
          <w:szCs w:val="28"/>
          <w:lang w:eastAsia="ru-RU"/>
        </w:rPr>
        <w:t>Особенности наследования отдельных видов имущества и имущественных прав: активов (ценных бумаг, денежных средств, прав по договорам), земельных участков; прав, связанных с участием в хозяйственных обществах, производственных и потребительских кооператвах; имущественных прав; исключительных прав; обязательств наследодателя и др.</w:t>
      </w:r>
    </w:p>
    <w:p w:rsidR="0061254D" w:rsidRPr="001F041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1F0412">
        <w:rPr>
          <w:rFonts w:ascii="Times New Roman" w:eastAsia="Times New Roman" w:hAnsi="Times New Roman" w:cs="Times New Roman"/>
          <w:bCs/>
          <w:sz w:val="28"/>
          <w:szCs w:val="28"/>
          <w:lang w:eastAsia="ru-RU"/>
        </w:rPr>
        <w:t xml:space="preserve">Получение претензий и сведений об обязательствах наследодателя, запросы нотариуса в ЦККИ и БКИ.  </w:t>
      </w:r>
    </w:p>
    <w:p w:rsidR="0061254D" w:rsidRPr="001F041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1F0412">
        <w:rPr>
          <w:rFonts w:ascii="Times New Roman" w:eastAsia="Times New Roman" w:hAnsi="Times New Roman" w:cs="Times New Roman"/>
          <w:bCs/>
          <w:sz w:val="28"/>
          <w:szCs w:val="28"/>
          <w:lang w:eastAsia="ru-RU"/>
        </w:rPr>
        <w:t>Рассмотрение отдельных положений Методических рекомендаций по оформлению наследственных прав (утв. решением Правления ФНП от 25.03.2019, протокол № 03/19).</w:t>
      </w:r>
    </w:p>
    <w:p w:rsidR="0061254D" w:rsidRPr="001F041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1F0412">
        <w:rPr>
          <w:rFonts w:ascii="Times New Roman" w:eastAsia="Times New Roman" w:hAnsi="Times New Roman" w:cs="Times New Roman"/>
          <w:bCs/>
          <w:sz w:val="28"/>
          <w:szCs w:val="28"/>
          <w:lang w:eastAsia="ru-RU"/>
        </w:rPr>
        <w:t xml:space="preserve">Банкротство наследственной массы и наследника: понятие банкротства, формирование конкурсной массы, полномочия нотариуса в деле о банкротстве наследодателя, ограничения в совершении нотариальных действий по оформлению наследственных прав. </w:t>
      </w:r>
    </w:p>
    <w:p w:rsidR="0061254D" w:rsidRPr="001F041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1F0412">
        <w:rPr>
          <w:rFonts w:ascii="Times New Roman" w:eastAsia="Times New Roman" w:hAnsi="Times New Roman" w:cs="Times New Roman"/>
          <w:sz w:val="28"/>
          <w:szCs w:val="28"/>
          <w:lang w:eastAsia="ru-RU"/>
        </w:rPr>
        <w:t>Анализ судебной практики при решении отдельных вопросов наследования.</w:t>
      </w:r>
    </w:p>
    <w:p w:rsidR="0061254D" w:rsidRPr="001F0412" w:rsidRDefault="0061254D" w:rsidP="0061254D">
      <w:pPr>
        <w:spacing w:after="0" w:line="240" w:lineRule="auto"/>
        <w:ind w:firstLine="567"/>
        <w:jc w:val="both"/>
        <w:textAlignment w:val="baseline"/>
        <w:rPr>
          <w:rFonts w:ascii="Times New Roman" w:eastAsia="Times New Roman" w:hAnsi="Times New Roman" w:cs="Times New Roman"/>
          <w:b/>
          <w:sz w:val="28"/>
          <w:szCs w:val="28"/>
          <w:lang w:eastAsia="ru-RU"/>
        </w:rPr>
      </w:pPr>
      <w:r w:rsidRPr="001F0412">
        <w:rPr>
          <w:rFonts w:ascii="Times New Roman" w:eastAsia="Times New Roman" w:hAnsi="Times New Roman" w:cs="Times New Roman"/>
          <w:sz w:val="28"/>
          <w:szCs w:val="28"/>
          <w:lang w:eastAsia="ru-RU"/>
        </w:rPr>
        <w:t>Демонстрация практических ситуаций при наследовании для правильного правоприменения, а также проектов нотариальных документов (заявлений, свидетельств).</w:t>
      </w:r>
    </w:p>
    <w:p w:rsidR="0061254D" w:rsidRPr="001F0412"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1F0412">
        <w:rPr>
          <w:rFonts w:ascii="Times New Roman" w:eastAsia="Times New Roman" w:hAnsi="Times New Roman" w:cs="Times New Roman"/>
          <w:bCs/>
          <w:sz w:val="28"/>
          <w:szCs w:val="28"/>
          <w:lang w:eastAsia="ru-RU"/>
        </w:rPr>
        <w:t xml:space="preserve">Новеллы наследственного права. </w:t>
      </w:r>
    </w:p>
    <w:p w:rsidR="0061254D" w:rsidRPr="001F0412" w:rsidRDefault="0061254D" w:rsidP="0061254D">
      <w:pPr>
        <w:spacing w:after="0" w:line="240" w:lineRule="auto"/>
        <w:ind w:firstLine="567"/>
        <w:jc w:val="both"/>
        <w:textAlignment w:val="baseline"/>
        <w:rPr>
          <w:rFonts w:ascii="Times New Roman" w:eastAsia="Times New Roman" w:hAnsi="Times New Roman" w:cs="Times New Roman"/>
          <w:bCs/>
          <w:iCs/>
          <w:sz w:val="28"/>
          <w:szCs w:val="28"/>
          <w:lang w:eastAsia="ru-RU"/>
        </w:rPr>
      </w:pPr>
      <w:r w:rsidRPr="001F0412">
        <w:rPr>
          <w:rFonts w:ascii="Times New Roman" w:eastAsia="Times New Roman" w:hAnsi="Times New Roman" w:cs="Times New Roman"/>
          <w:bCs/>
          <w:iCs/>
          <w:sz w:val="28"/>
          <w:szCs w:val="28"/>
          <w:lang w:eastAsia="ru-RU"/>
        </w:rPr>
        <w:t xml:space="preserve">Понятие совместных завещаний и наследственных договоров: правовое регулирование. Особенности содержания совместных завещаний и наследственных договоров, их отличие. Определение гражданского состояния супругов. Соблюдение требований Регламента совершения нотариусом нотариальных действий, при удостоверении завещаний, совместных завещаний супругов и наследственных договоров. Отмена и утрата силы совместного завещания супругов, составление последующего завещания, признание такого завещания недействительным. </w:t>
      </w:r>
    </w:p>
    <w:p w:rsidR="0061254D" w:rsidRPr="001F0412" w:rsidRDefault="0061254D" w:rsidP="0061254D">
      <w:pPr>
        <w:spacing w:after="0" w:line="240" w:lineRule="auto"/>
        <w:ind w:firstLine="567"/>
        <w:jc w:val="both"/>
        <w:textAlignment w:val="baseline"/>
        <w:rPr>
          <w:rFonts w:ascii="Times New Roman" w:eastAsia="Times New Roman" w:hAnsi="Times New Roman" w:cs="Times New Roman"/>
          <w:bCs/>
          <w:iCs/>
          <w:sz w:val="28"/>
          <w:szCs w:val="28"/>
          <w:lang w:eastAsia="ru-RU"/>
        </w:rPr>
      </w:pPr>
      <w:r w:rsidRPr="001F0412">
        <w:rPr>
          <w:rFonts w:ascii="Times New Roman" w:eastAsia="Times New Roman" w:hAnsi="Times New Roman" w:cs="Times New Roman"/>
          <w:bCs/>
          <w:iCs/>
          <w:sz w:val="28"/>
          <w:szCs w:val="28"/>
          <w:lang w:eastAsia="ru-RU"/>
        </w:rPr>
        <w:t xml:space="preserve">Стороны (права и обязанности) и условия наследственного договора. Изменение, расторжение, отказ от наследственного договора. Особенности оформления наследства на основании совместного завещания супругов и наследственного договора. </w:t>
      </w:r>
    </w:p>
    <w:p w:rsidR="0061254D" w:rsidRPr="001F0412" w:rsidRDefault="0061254D" w:rsidP="0061254D">
      <w:pPr>
        <w:spacing w:after="0" w:line="240" w:lineRule="auto"/>
        <w:ind w:firstLine="567"/>
        <w:jc w:val="both"/>
        <w:textAlignment w:val="baseline"/>
        <w:rPr>
          <w:rFonts w:ascii="Times New Roman" w:eastAsia="Times New Roman" w:hAnsi="Times New Roman" w:cs="Times New Roman"/>
          <w:bCs/>
          <w:iCs/>
          <w:sz w:val="28"/>
          <w:szCs w:val="28"/>
          <w:lang w:eastAsia="ru-RU"/>
        </w:rPr>
      </w:pPr>
      <w:r w:rsidRPr="001F0412">
        <w:rPr>
          <w:rFonts w:ascii="Times New Roman" w:eastAsia="Times New Roman" w:hAnsi="Times New Roman" w:cs="Times New Roman"/>
          <w:bCs/>
          <w:iCs/>
          <w:sz w:val="28"/>
          <w:szCs w:val="28"/>
          <w:lang w:eastAsia="ru-RU"/>
        </w:rPr>
        <w:t>Проекты завещаний, в том числе: предусматривающих создание наследственного фонда, с назначением исполнителя завещания, совместных завещаний супругов и наследственного договора.</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
          <w:sz w:val="28"/>
          <w:szCs w:val="28"/>
          <w:lang w:eastAsia="ru-RU"/>
        </w:rPr>
      </w:pPr>
      <w:r w:rsidRPr="00246CB2">
        <w:rPr>
          <w:rFonts w:ascii="Times New Roman" w:eastAsia="Times New Roman" w:hAnsi="Times New Roman" w:cs="Times New Roman"/>
          <w:b/>
          <w:sz w:val="28"/>
          <w:szCs w:val="28"/>
          <w:lang w:eastAsia="ru-RU"/>
        </w:rPr>
        <w:t>Раздел 3. Актуальные вопросы применение в нотариальной практике положений иных отраслей законодательства (14 ч.)</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
          <w:sz w:val="28"/>
          <w:szCs w:val="28"/>
          <w:lang w:eastAsia="ru-RU"/>
        </w:rPr>
      </w:pPr>
      <w:r w:rsidRPr="00246CB2">
        <w:rPr>
          <w:rFonts w:ascii="Times New Roman" w:eastAsia="Times New Roman" w:hAnsi="Times New Roman" w:cs="Times New Roman"/>
          <w:b/>
          <w:sz w:val="28"/>
          <w:szCs w:val="28"/>
          <w:lang w:eastAsia="ru-RU"/>
        </w:rPr>
        <w:t>Тема 3.1. Применение в нотариальной практике положений семейного законодательства, регулирующих имущественные отношения членов семьи (4 ч. – лекция, 4 ч. – семинар / 8</w:t>
      </w:r>
      <w:r w:rsidRPr="00246CB2">
        <w:rPr>
          <w:rFonts w:ascii="Times New Roman" w:eastAsia="Times New Roman" w:hAnsi="Times New Roman" w:cs="Times New Roman"/>
          <w:b/>
          <w:bCs/>
          <w:sz w:val="28"/>
          <w:szCs w:val="28"/>
          <w:lang w:eastAsia="ru-RU"/>
        </w:rPr>
        <w:t xml:space="preserve"> ч. – видеолекция</w:t>
      </w:r>
      <w:r w:rsidRPr="00246CB2">
        <w:rPr>
          <w:rFonts w:ascii="Times New Roman" w:eastAsia="Times New Roman" w:hAnsi="Times New Roman" w:cs="Times New Roman"/>
          <w:b/>
          <w:sz w:val="28"/>
          <w:szCs w:val="28"/>
          <w:lang w:eastAsia="ru-RU"/>
        </w:rPr>
        <w:t>)</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Законный режим имущества супругов. Основания и порядок определения нотариусом вида права собственности на имущество супругов (каждого из них) при совершении нотариальных действий. </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Круг объектов прав, принадлежащих супругам, на который не распространяется законный режим имущества.</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Сделки, совершаемые при наличии нотариально удостоверенного согласия другого супруга. Согласие супруга на совершение сделки: понятие, содержание и порядок удостоверения. Отзыв согласия супруга на совершение сделки: понятие, содержание и порядок удостоверения</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Договорный режим имущества супругов. Брачный договор как основание возникновения договорного режима имущества супругов: пределы правового регулирования имущественных отношений супругов. Брачный договор как элемент смешанного договора.</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Соглашение о разделе общего имущества супругов. Предмет и содержание соглашения о разделе общего имущества супругов. Условия, подлежащие включение в соглашение о разделе общего имущества супругов.</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Соглашение об уплате алиментов: понятие, стороны, предмет как существенное условие соглашения. Размер, порядок и способ уплаты алиментов в соглашении об уплате алиментов.</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
          <w:sz w:val="28"/>
          <w:szCs w:val="28"/>
          <w:lang w:eastAsia="ru-RU"/>
        </w:rPr>
      </w:pP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
          <w:sz w:val="28"/>
          <w:szCs w:val="28"/>
          <w:lang w:eastAsia="ru-RU"/>
        </w:rPr>
      </w:pPr>
      <w:r w:rsidRPr="00246CB2">
        <w:rPr>
          <w:rFonts w:ascii="Times New Roman" w:eastAsia="Times New Roman" w:hAnsi="Times New Roman" w:cs="Times New Roman"/>
          <w:b/>
          <w:sz w:val="28"/>
          <w:szCs w:val="28"/>
          <w:lang w:eastAsia="ru-RU"/>
        </w:rPr>
        <w:t>Тема 3.2.</w:t>
      </w:r>
      <w:r w:rsidRPr="00246CB2">
        <w:t xml:space="preserve"> </w:t>
      </w:r>
      <w:r w:rsidRPr="00246CB2">
        <w:rPr>
          <w:rFonts w:ascii="Times New Roman" w:eastAsia="Times New Roman" w:hAnsi="Times New Roman" w:cs="Times New Roman"/>
          <w:b/>
          <w:sz w:val="28"/>
          <w:szCs w:val="28"/>
          <w:lang w:eastAsia="ru-RU"/>
        </w:rPr>
        <w:t xml:space="preserve">Удостоверение нотариусом соглашения об определении долей в праве собственности на жилое помещение, приобретенное (построенное, реконструированное) с использованием средств материнского (семейного) капитала. Заключение иных договоров в отношении указанного объекта и учет прав на него при ведении нотариусом наследственных дел (2 ч. – семинар / </w:t>
      </w:r>
      <w:r w:rsidRPr="00246CB2">
        <w:rPr>
          <w:rFonts w:ascii="Times New Roman" w:eastAsia="Times New Roman" w:hAnsi="Times New Roman" w:cs="Times New Roman"/>
          <w:b/>
          <w:bCs/>
          <w:sz w:val="28"/>
          <w:szCs w:val="28"/>
          <w:lang w:eastAsia="ru-RU"/>
        </w:rPr>
        <w:t>2 ч. – видеолекция</w:t>
      </w:r>
      <w:r w:rsidRPr="00246CB2">
        <w:rPr>
          <w:rFonts w:ascii="Times New Roman" w:eastAsia="Times New Roman" w:hAnsi="Times New Roman" w:cs="Times New Roman"/>
          <w:b/>
          <w:sz w:val="28"/>
          <w:szCs w:val="28"/>
          <w:lang w:eastAsia="ru-RU"/>
        </w:rPr>
        <w:t>)</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Особенности и проблемы применения в нотариальной практике положений Федерального закона от 29.12.2006 № 256-ФЗ «О дополнительных мерах государственной поддержке семей, имеющих детей». </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 xml:space="preserve">Содержание соглашения об определении долей в праве собственности на жилое помещение, приобретенное (построенное, реконструированное) с использованием средств материнского (семейного) капитала: нормативное регулирование и позиции судебной практики, возможные риски нотариуса при удостоверении такого соглашения. Применение различных конструкций договора при удостоверении соглашения об определении долей в праве собственности на жилое помещение, приобретенное (построенное, реконструированное) с использованием средств материнского (семейного) капитала. </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Изменения положений п. 4 ст. 10 указанного закона Федеральным законом от 01.03.2020 № 35-ФЗ «О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 и Федерального закона от 14.07.2022 № 310-ФЗ «О внесении изменений в Семейный кодекс Российской Федерации и отдельные законодательные акту Российской Федерации» и их влияние на нотариальную практику.</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Круг субъектов, имеющих право на заключение соглашения об определении долей, и момент определения круга таких лиц.</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Возможность отказа совершеннолетнего члена семьи от участия в праве собственности на жилое помещение, приобретенное (построенное, реконструированное) с использованием средств материнского (семейного) капитала.</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246CB2">
        <w:rPr>
          <w:rFonts w:ascii="Times New Roman" w:eastAsia="Times New Roman" w:hAnsi="Times New Roman" w:cs="Times New Roman"/>
          <w:sz w:val="28"/>
          <w:szCs w:val="28"/>
          <w:lang w:eastAsia="ru-RU"/>
        </w:rPr>
        <w:t>Оборот жилого помещения, приобретенного (построенного, реконструированного) с использованием средств материнского капитала, в том числе особенности наследования прав на него.</w:t>
      </w: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
          <w:sz w:val="28"/>
          <w:szCs w:val="28"/>
          <w:lang w:eastAsia="ru-RU"/>
        </w:rPr>
      </w:pPr>
    </w:p>
    <w:p w:rsidR="0061254D" w:rsidRPr="00246CB2" w:rsidRDefault="0061254D" w:rsidP="0061254D">
      <w:pPr>
        <w:spacing w:after="0" w:line="240" w:lineRule="auto"/>
        <w:ind w:firstLine="567"/>
        <w:jc w:val="both"/>
        <w:textAlignment w:val="baseline"/>
        <w:rPr>
          <w:rFonts w:ascii="Times New Roman" w:eastAsia="Times New Roman" w:hAnsi="Times New Roman" w:cs="Times New Roman"/>
          <w:b/>
          <w:sz w:val="28"/>
          <w:szCs w:val="28"/>
          <w:lang w:eastAsia="ru-RU"/>
        </w:rPr>
      </w:pPr>
      <w:r w:rsidRPr="00246CB2">
        <w:rPr>
          <w:rFonts w:ascii="Times New Roman" w:eastAsia="Times New Roman" w:hAnsi="Times New Roman" w:cs="Times New Roman"/>
          <w:b/>
          <w:sz w:val="28"/>
          <w:szCs w:val="28"/>
          <w:lang w:eastAsia="ru-RU"/>
        </w:rPr>
        <w:t xml:space="preserve">Тема 3.3. </w:t>
      </w:r>
      <w:r>
        <w:rPr>
          <w:rFonts w:ascii="Times New Roman" w:eastAsia="Times New Roman" w:hAnsi="Times New Roman" w:cs="Times New Roman"/>
          <w:b/>
          <w:sz w:val="28"/>
          <w:szCs w:val="28"/>
          <w:lang w:eastAsia="ru-RU"/>
        </w:rPr>
        <w:t>З</w:t>
      </w:r>
      <w:r w:rsidRPr="00246CB2">
        <w:rPr>
          <w:rFonts w:ascii="Times New Roman" w:eastAsia="Times New Roman" w:hAnsi="Times New Roman" w:cs="Times New Roman"/>
          <w:b/>
          <w:sz w:val="28"/>
          <w:szCs w:val="28"/>
          <w:lang w:eastAsia="ru-RU"/>
        </w:rPr>
        <w:t>емельно</w:t>
      </w:r>
      <w:r>
        <w:rPr>
          <w:rFonts w:ascii="Times New Roman" w:eastAsia="Times New Roman" w:hAnsi="Times New Roman" w:cs="Times New Roman"/>
          <w:b/>
          <w:sz w:val="28"/>
          <w:szCs w:val="28"/>
          <w:lang w:eastAsia="ru-RU"/>
        </w:rPr>
        <w:t>е</w:t>
      </w:r>
      <w:r w:rsidRPr="00246CB2">
        <w:rPr>
          <w:rFonts w:ascii="Times New Roman" w:eastAsia="Times New Roman" w:hAnsi="Times New Roman" w:cs="Times New Roman"/>
          <w:b/>
          <w:sz w:val="28"/>
          <w:szCs w:val="28"/>
          <w:lang w:eastAsia="ru-RU"/>
        </w:rPr>
        <w:t xml:space="preserve"> законодательств</w:t>
      </w:r>
      <w:r>
        <w:rPr>
          <w:rFonts w:ascii="Times New Roman" w:eastAsia="Times New Roman" w:hAnsi="Times New Roman" w:cs="Times New Roman"/>
          <w:b/>
          <w:sz w:val="28"/>
          <w:szCs w:val="28"/>
          <w:lang w:eastAsia="ru-RU"/>
        </w:rPr>
        <w:t>о</w:t>
      </w:r>
      <w:r w:rsidRPr="00246CB2">
        <w:rPr>
          <w:rFonts w:ascii="Times New Roman" w:eastAsia="Times New Roman" w:hAnsi="Times New Roman" w:cs="Times New Roman"/>
          <w:b/>
          <w:sz w:val="28"/>
          <w:szCs w:val="28"/>
          <w:lang w:eastAsia="ru-RU"/>
        </w:rPr>
        <w:t xml:space="preserve"> в нотариальной </w:t>
      </w:r>
      <w:r>
        <w:rPr>
          <w:rFonts w:ascii="Times New Roman" w:eastAsia="Times New Roman" w:hAnsi="Times New Roman" w:cs="Times New Roman"/>
          <w:b/>
          <w:sz w:val="28"/>
          <w:szCs w:val="28"/>
          <w:lang w:eastAsia="ru-RU"/>
        </w:rPr>
        <w:t xml:space="preserve">практике </w:t>
      </w:r>
      <w:r w:rsidRPr="00246CB2">
        <w:rPr>
          <w:rFonts w:ascii="Times New Roman" w:eastAsia="Times New Roman" w:hAnsi="Times New Roman" w:cs="Times New Roman"/>
          <w:b/>
          <w:sz w:val="28"/>
          <w:szCs w:val="28"/>
          <w:lang w:eastAsia="ru-RU"/>
        </w:rPr>
        <w:t>(4 ч.- лекция / 4</w:t>
      </w:r>
      <w:r w:rsidRPr="00246CB2">
        <w:rPr>
          <w:rFonts w:ascii="Times New Roman" w:eastAsia="Times New Roman" w:hAnsi="Times New Roman" w:cs="Times New Roman"/>
          <w:b/>
          <w:bCs/>
          <w:sz w:val="28"/>
          <w:szCs w:val="28"/>
          <w:lang w:eastAsia="ru-RU"/>
        </w:rPr>
        <w:t xml:space="preserve"> ч. – видеолекция</w:t>
      </w:r>
      <w:r w:rsidRPr="00246CB2">
        <w:rPr>
          <w:rFonts w:ascii="Times New Roman" w:eastAsia="Times New Roman" w:hAnsi="Times New Roman" w:cs="Times New Roman"/>
          <w:b/>
          <w:sz w:val="28"/>
          <w:szCs w:val="28"/>
          <w:lang w:eastAsia="ru-RU"/>
        </w:rPr>
        <w:t>)</w:t>
      </w:r>
    </w:p>
    <w:p w:rsidR="0061254D" w:rsidRPr="00246CB2"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246CB2">
        <w:rPr>
          <w:rFonts w:ascii="Times New Roman" w:hAnsi="Times New Roman" w:cs="Times New Roman"/>
          <w:sz w:val="28"/>
          <w:szCs w:val="28"/>
          <w:lang w:eastAsia="ru-RU"/>
        </w:rPr>
        <w:t>Общая характеристика земельной реформы 2022-2023 гг.: цели и основные направления.</w:t>
      </w:r>
    </w:p>
    <w:p w:rsidR="0061254D" w:rsidRPr="00246CB2"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246CB2">
        <w:rPr>
          <w:rFonts w:ascii="Times New Roman" w:hAnsi="Times New Roman" w:cs="Times New Roman"/>
          <w:sz w:val="28"/>
          <w:szCs w:val="28"/>
          <w:lang w:eastAsia="ru-RU"/>
        </w:rPr>
        <w:t>Понятие земельного участка как объекта недвижимости.</w:t>
      </w:r>
    </w:p>
    <w:p w:rsidR="0061254D" w:rsidRPr="00246CB2"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246CB2">
        <w:rPr>
          <w:rFonts w:ascii="Times New Roman" w:hAnsi="Times New Roman" w:cs="Times New Roman"/>
          <w:sz w:val="28"/>
          <w:szCs w:val="28"/>
          <w:lang w:eastAsia="ru-RU"/>
        </w:rPr>
        <w:t>Формирование земельного участка и порядок его кадастрового учета.</w:t>
      </w:r>
    </w:p>
    <w:p w:rsidR="0061254D" w:rsidRPr="00246CB2"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246CB2">
        <w:rPr>
          <w:rFonts w:ascii="Times New Roman" w:hAnsi="Times New Roman" w:cs="Times New Roman"/>
          <w:sz w:val="28"/>
          <w:szCs w:val="28"/>
          <w:lang w:eastAsia="ru-RU"/>
        </w:rPr>
        <w:t>Раздел, выдел, объединение земельных участков.</w:t>
      </w:r>
    </w:p>
    <w:p w:rsidR="0061254D" w:rsidRPr="00246CB2"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246CB2">
        <w:rPr>
          <w:rFonts w:ascii="Times New Roman" w:hAnsi="Times New Roman" w:cs="Times New Roman"/>
          <w:sz w:val="28"/>
          <w:szCs w:val="28"/>
          <w:lang w:eastAsia="ru-RU"/>
        </w:rPr>
        <w:t>Права на земельные участки: виды, субъекты, основания возникновения и прекращения. Право собственности и иные вещные права на землю.</w:t>
      </w:r>
    </w:p>
    <w:p w:rsidR="0061254D" w:rsidRPr="00246CB2"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246CB2">
        <w:rPr>
          <w:rFonts w:ascii="Times New Roman" w:hAnsi="Times New Roman" w:cs="Times New Roman"/>
          <w:sz w:val="28"/>
          <w:szCs w:val="28"/>
          <w:lang w:eastAsia="ru-RU"/>
        </w:rPr>
        <w:t>Реализация Федерального закона от 30.12.2021 № 478-ФЗ «О внесении изменений в отдельные законодательные акты Российской Федерации» и Федерального закона от 24.07.2023 № 338-ФЗ «О гаражных объединениях и о внесении изменений в отдельные законодательные акты Российской Федерации».</w:t>
      </w:r>
    </w:p>
    <w:p w:rsidR="0061254D" w:rsidRPr="00246CB2"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246CB2">
        <w:rPr>
          <w:rFonts w:ascii="Times New Roman" w:hAnsi="Times New Roman" w:cs="Times New Roman"/>
          <w:sz w:val="28"/>
          <w:szCs w:val="28"/>
          <w:lang w:eastAsia="ru-RU"/>
        </w:rPr>
        <w:t>Удостоверение сделок и оформление наследства с земельными участками, предоставленными на праве пожизненного наследуемого владения или постоянного (бессрочного) пользования с 01 октября 2023 года.</w:t>
      </w:r>
    </w:p>
    <w:p w:rsidR="0061254D" w:rsidRPr="00246CB2"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246CB2">
        <w:rPr>
          <w:rFonts w:ascii="Times New Roman" w:hAnsi="Times New Roman" w:cs="Times New Roman"/>
          <w:sz w:val="28"/>
          <w:szCs w:val="28"/>
          <w:lang w:eastAsia="ru-RU"/>
        </w:rPr>
        <w:t>Аренда и право безвозмездного пользования земельными участками.</w:t>
      </w:r>
    </w:p>
    <w:p w:rsidR="0061254D" w:rsidRPr="00246CB2"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246CB2">
        <w:rPr>
          <w:rFonts w:ascii="Times New Roman" w:hAnsi="Times New Roman" w:cs="Times New Roman"/>
          <w:sz w:val="28"/>
          <w:szCs w:val="28"/>
          <w:lang w:eastAsia="ru-RU"/>
        </w:rPr>
        <w:t>Сделки с земельными участками: купля-продажа, дарение, мена.</w:t>
      </w:r>
    </w:p>
    <w:p w:rsidR="0061254D" w:rsidRPr="00246CB2"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246CB2">
        <w:rPr>
          <w:rFonts w:ascii="Times New Roman" w:hAnsi="Times New Roman" w:cs="Times New Roman"/>
          <w:sz w:val="28"/>
          <w:szCs w:val="28"/>
          <w:lang w:eastAsia="ru-RU"/>
        </w:rPr>
        <w:t xml:space="preserve">Предмет и существенные условия договоров по отчуждению земельных участков и расположенных на них объектов недвижимости. </w:t>
      </w:r>
    </w:p>
    <w:p w:rsidR="0061254D" w:rsidRPr="00246CB2"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246CB2">
        <w:rPr>
          <w:rFonts w:ascii="Times New Roman" w:hAnsi="Times New Roman" w:cs="Times New Roman"/>
          <w:sz w:val="28"/>
          <w:szCs w:val="28"/>
          <w:lang w:eastAsia="ru-RU"/>
        </w:rPr>
        <w:t>Обременение и ограничение прав на земельные участки.</w:t>
      </w:r>
    </w:p>
    <w:p w:rsidR="0061254D" w:rsidRPr="00246CB2"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246CB2">
        <w:rPr>
          <w:rFonts w:ascii="Times New Roman" w:hAnsi="Times New Roman" w:cs="Times New Roman"/>
          <w:sz w:val="28"/>
          <w:szCs w:val="28"/>
          <w:lang w:eastAsia="ru-RU"/>
        </w:rPr>
        <w:t>Особенности оборота земель сельскохозяйственного назначения.</w:t>
      </w:r>
    </w:p>
    <w:p w:rsidR="0061254D"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246CB2">
        <w:rPr>
          <w:rFonts w:ascii="Times New Roman" w:hAnsi="Times New Roman" w:cs="Times New Roman"/>
          <w:sz w:val="28"/>
          <w:szCs w:val="28"/>
          <w:lang w:eastAsia="ru-RU"/>
        </w:rPr>
        <w:t>Особенности наследования земельных участков сельскохозяйственного назначения и прав на земельные участки.</w:t>
      </w:r>
    </w:p>
    <w:p w:rsidR="0061254D" w:rsidRDefault="0061254D" w:rsidP="0061254D">
      <w:pPr>
        <w:spacing w:after="0" w:line="240" w:lineRule="auto"/>
        <w:ind w:firstLine="567"/>
        <w:jc w:val="both"/>
        <w:textAlignment w:val="baseline"/>
        <w:rPr>
          <w:rFonts w:ascii="Times New Roman" w:hAnsi="Times New Roman" w:cs="Times New Roman"/>
          <w:sz w:val="28"/>
          <w:szCs w:val="28"/>
          <w:lang w:eastAsia="ru-RU"/>
        </w:rPr>
      </w:pPr>
    </w:p>
    <w:p w:rsidR="0061254D" w:rsidRPr="001E7E5C" w:rsidRDefault="0061254D" w:rsidP="0061254D">
      <w:pPr>
        <w:spacing w:after="0" w:line="240" w:lineRule="auto"/>
        <w:ind w:firstLine="567"/>
        <w:jc w:val="both"/>
        <w:textAlignment w:val="baseline"/>
        <w:rPr>
          <w:rFonts w:ascii="Times New Roman" w:hAnsi="Times New Roman" w:cs="Times New Roman"/>
          <w:b/>
          <w:sz w:val="28"/>
          <w:szCs w:val="28"/>
          <w:lang w:eastAsia="ru-RU"/>
        </w:rPr>
      </w:pPr>
      <w:r w:rsidRPr="001E7E5C">
        <w:rPr>
          <w:rFonts w:ascii="Times New Roman" w:hAnsi="Times New Roman" w:cs="Times New Roman"/>
          <w:b/>
          <w:sz w:val="28"/>
          <w:szCs w:val="28"/>
          <w:lang w:eastAsia="ru-RU"/>
        </w:rPr>
        <w:t>Раздел 4. Применение норм международного частного права в нотариальной практике (4 ч. – лекции, 4 ч. - практическое занятие / 8 ч. – видеолекция)</w:t>
      </w:r>
    </w:p>
    <w:p w:rsidR="0061254D" w:rsidRPr="001E7E5C"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1E7E5C">
        <w:rPr>
          <w:rFonts w:ascii="Times New Roman" w:hAnsi="Times New Roman" w:cs="Times New Roman"/>
          <w:sz w:val="28"/>
          <w:szCs w:val="28"/>
          <w:lang w:eastAsia="ru-RU"/>
        </w:rPr>
        <w:t>Особенности применения норм международного частного права в нотариальной практике. Система источников международного частного права. Роль международных договоров. Применение положений Минской конвенции 1993 г. и Кишиневской конвенции 2002 г. (ратифицирована Федеральным законом от 30 декабря 2021 года № 452-ФЗ, вступила в силу для Российской Федерации 28 июня 2023 года) в нотариальной практике.</w:t>
      </w:r>
    </w:p>
    <w:p w:rsidR="0061254D" w:rsidRPr="001E7E5C"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1E7E5C">
        <w:rPr>
          <w:rFonts w:ascii="Times New Roman" w:hAnsi="Times New Roman" w:cs="Times New Roman"/>
          <w:sz w:val="28"/>
          <w:szCs w:val="28"/>
          <w:lang w:eastAsia="ru-RU"/>
        </w:rPr>
        <w:t xml:space="preserve">Иностранные организации и юридические лица. Проверка полномочий представителя иностранной организации и иностранного юридического лица: содержание и объем проверочных действий нотариуса. Ограничения правоспособности иностранных лиц по российскому законодательству. </w:t>
      </w:r>
    </w:p>
    <w:p w:rsidR="0061254D" w:rsidRPr="001E7E5C"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1E7E5C">
        <w:rPr>
          <w:rFonts w:ascii="Times New Roman" w:hAnsi="Times New Roman" w:cs="Times New Roman"/>
          <w:sz w:val="28"/>
          <w:szCs w:val="28"/>
          <w:lang w:eastAsia="ru-RU"/>
        </w:rPr>
        <w:t xml:space="preserve">Иностранные физические лица. Проверка дееспособности иностранного гражданина. Документы, удостоверяющие личность иностранного гражданина. Федеральный закон от 28 апреля 2023 г. </w:t>
      </w:r>
      <w:r>
        <w:rPr>
          <w:rFonts w:ascii="Times New Roman" w:hAnsi="Times New Roman" w:cs="Times New Roman"/>
          <w:sz w:val="28"/>
          <w:szCs w:val="28"/>
          <w:lang w:eastAsia="ru-RU"/>
        </w:rPr>
        <w:t>№</w:t>
      </w:r>
      <w:r w:rsidRPr="001E7E5C">
        <w:rPr>
          <w:rFonts w:ascii="Times New Roman" w:hAnsi="Times New Roman" w:cs="Times New Roman"/>
          <w:sz w:val="28"/>
          <w:szCs w:val="28"/>
          <w:lang w:eastAsia="ru-RU"/>
        </w:rPr>
        <w:t xml:space="preserve"> 138-ФЗ </w:t>
      </w:r>
      <w:r>
        <w:rPr>
          <w:rFonts w:ascii="Times New Roman" w:hAnsi="Times New Roman" w:cs="Times New Roman"/>
          <w:sz w:val="28"/>
          <w:szCs w:val="28"/>
          <w:lang w:eastAsia="ru-RU"/>
        </w:rPr>
        <w:t>«</w:t>
      </w:r>
      <w:r w:rsidRPr="001E7E5C">
        <w:rPr>
          <w:rFonts w:ascii="Times New Roman" w:hAnsi="Times New Roman" w:cs="Times New Roman"/>
          <w:sz w:val="28"/>
          <w:szCs w:val="28"/>
          <w:lang w:eastAsia="ru-RU"/>
        </w:rPr>
        <w:t>О г</w:t>
      </w:r>
      <w:r>
        <w:rPr>
          <w:rFonts w:ascii="Times New Roman" w:hAnsi="Times New Roman" w:cs="Times New Roman"/>
          <w:sz w:val="28"/>
          <w:szCs w:val="28"/>
          <w:lang w:eastAsia="ru-RU"/>
        </w:rPr>
        <w:t>ражданстве Российской Федерации»</w:t>
      </w:r>
      <w:r w:rsidRPr="001E7E5C">
        <w:rPr>
          <w:rFonts w:ascii="Times New Roman" w:hAnsi="Times New Roman" w:cs="Times New Roman"/>
          <w:sz w:val="28"/>
          <w:szCs w:val="28"/>
          <w:lang w:eastAsia="ru-RU"/>
        </w:rPr>
        <w:t>. Второе гражданство, двойное гражданство и множественное гражданство.</w:t>
      </w:r>
    </w:p>
    <w:p w:rsidR="0061254D" w:rsidRPr="001E7E5C"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1E7E5C">
        <w:rPr>
          <w:rFonts w:ascii="Times New Roman" w:hAnsi="Times New Roman" w:cs="Times New Roman"/>
          <w:sz w:val="28"/>
          <w:szCs w:val="28"/>
          <w:lang w:eastAsia="ru-RU"/>
        </w:rPr>
        <w:t>Международная действительность документов в нотариальной практике: консульская легализация, апостиль, отсутствие формальностей. Вопросы нотариальной практики, связанные с требованиями к форме и содержанию иностранной доверенности.</w:t>
      </w:r>
    </w:p>
    <w:p w:rsidR="0061254D" w:rsidRPr="001E7E5C"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1E7E5C">
        <w:rPr>
          <w:rFonts w:ascii="Times New Roman" w:hAnsi="Times New Roman" w:cs="Times New Roman"/>
          <w:sz w:val="28"/>
          <w:szCs w:val="28"/>
          <w:lang w:eastAsia="ru-RU"/>
        </w:rPr>
        <w:t xml:space="preserve">Коллизионные вопросы семейного права в нотариальной практике. Имущественные отношения супругов, состоящих в международных браках. Законный и договорный режим имущества супругов. Брачный договор и соглашение о разделе имущества с супругом-иностранцем: вопросы нотариальной практики. </w:t>
      </w:r>
    </w:p>
    <w:p w:rsidR="0061254D" w:rsidRDefault="0061254D" w:rsidP="0061254D">
      <w:pPr>
        <w:spacing w:after="0" w:line="240" w:lineRule="auto"/>
        <w:ind w:firstLine="567"/>
        <w:jc w:val="both"/>
        <w:textAlignment w:val="baseline"/>
        <w:rPr>
          <w:rFonts w:ascii="Times New Roman" w:hAnsi="Times New Roman" w:cs="Times New Roman"/>
          <w:sz w:val="28"/>
          <w:szCs w:val="28"/>
          <w:lang w:eastAsia="ru-RU"/>
        </w:rPr>
      </w:pPr>
      <w:r w:rsidRPr="001E7E5C">
        <w:rPr>
          <w:rFonts w:ascii="Times New Roman" w:hAnsi="Times New Roman" w:cs="Times New Roman"/>
          <w:sz w:val="28"/>
          <w:szCs w:val="28"/>
          <w:lang w:eastAsia="ru-RU"/>
        </w:rPr>
        <w:t>Международное наследование. Форма и действительность завещания, составленного за рубежом. Меры по охране наследства и управлению им в ситуациях, осложненных иностранным элементом. Розыск имущества и наследников за рубежом.</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b/>
          <w:sz w:val="28"/>
          <w:szCs w:val="28"/>
          <w:lang w:eastAsia="ru-RU"/>
        </w:rPr>
      </w:pPr>
    </w:p>
    <w:p w:rsidR="0061254D" w:rsidRPr="006960C4" w:rsidRDefault="0061254D" w:rsidP="0061254D">
      <w:pPr>
        <w:spacing w:after="0" w:line="240" w:lineRule="auto"/>
        <w:ind w:firstLine="567"/>
        <w:jc w:val="both"/>
        <w:textAlignment w:val="baseline"/>
        <w:rPr>
          <w:rFonts w:ascii="Times New Roman" w:eastAsia="Times New Roman" w:hAnsi="Times New Roman" w:cs="Times New Roman"/>
          <w:b/>
          <w:sz w:val="28"/>
          <w:szCs w:val="28"/>
          <w:lang w:eastAsia="ru-RU"/>
        </w:rPr>
      </w:pPr>
      <w:r w:rsidRPr="006960C4">
        <w:rPr>
          <w:rFonts w:ascii="Times New Roman" w:eastAsia="Times New Roman" w:hAnsi="Times New Roman" w:cs="Times New Roman"/>
          <w:b/>
          <w:sz w:val="28"/>
          <w:szCs w:val="28"/>
          <w:lang w:eastAsia="ru-RU"/>
        </w:rPr>
        <w:t>Раздел 5. Информационное обеспечение нотариальной деятельности и единая информационная система нотариата (</w:t>
      </w:r>
      <w:r>
        <w:rPr>
          <w:rFonts w:ascii="Times New Roman" w:eastAsia="Times New Roman" w:hAnsi="Times New Roman" w:cs="Times New Roman"/>
          <w:b/>
          <w:sz w:val="28"/>
          <w:szCs w:val="28"/>
          <w:lang w:eastAsia="ru-RU"/>
        </w:rPr>
        <w:t>8</w:t>
      </w:r>
      <w:r w:rsidRPr="006960C4">
        <w:rPr>
          <w:rFonts w:ascii="Times New Roman" w:eastAsia="Times New Roman" w:hAnsi="Times New Roman" w:cs="Times New Roman"/>
          <w:b/>
          <w:sz w:val="28"/>
          <w:szCs w:val="28"/>
          <w:lang w:eastAsia="ru-RU"/>
        </w:rPr>
        <w:t xml:space="preserve"> ч. – семинар / </w:t>
      </w:r>
      <w:r>
        <w:rPr>
          <w:rFonts w:ascii="Times New Roman" w:eastAsia="Times New Roman" w:hAnsi="Times New Roman" w:cs="Times New Roman"/>
          <w:b/>
          <w:sz w:val="28"/>
          <w:szCs w:val="28"/>
          <w:lang w:eastAsia="ru-RU"/>
        </w:rPr>
        <w:t>8</w:t>
      </w:r>
      <w:r w:rsidRPr="006960C4">
        <w:rPr>
          <w:rFonts w:ascii="Times New Roman" w:eastAsia="Times New Roman" w:hAnsi="Times New Roman" w:cs="Times New Roman"/>
          <w:b/>
          <w:sz w:val="28"/>
          <w:szCs w:val="28"/>
          <w:lang w:eastAsia="ru-RU"/>
        </w:rPr>
        <w:t xml:space="preserve"> ч. – видеолекция)</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192E58">
        <w:rPr>
          <w:rFonts w:ascii="Times New Roman" w:eastAsia="Times New Roman" w:hAnsi="Times New Roman" w:cs="Times New Roman"/>
          <w:sz w:val="28"/>
          <w:szCs w:val="28"/>
          <w:lang w:eastAsia="ru-RU"/>
        </w:rPr>
        <w:t>1.</w:t>
      </w:r>
      <w:r w:rsidRPr="00AC5F85">
        <w:rPr>
          <w:rFonts w:ascii="Times New Roman" w:eastAsia="Times New Roman" w:hAnsi="Times New Roman" w:cs="Times New Roman"/>
          <w:b/>
          <w:sz w:val="28"/>
          <w:szCs w:val="28"/>
          <w:lang w:eastAsia="ru-RU"/>
        </w:rPr>
        <w:t xml:space="preserve"> </w:t>
      </w:r>
      <w:r w:rsidRPr="00596498">
        <w:rPr>
          <w:rFonts w:ascii="Times New Roman" w:eastAsia="Times New Roman" w:hAnsi="Times New Roman" w:cs="Times New Roman"/>
          <w:sz w:val="28"/>
          <w:szCs w:val="28"/>
          <w:lang w:eastAsia="ru-RU"/>
        </w:rPr>
        <w:t>Основные понятия, используемые в Федеральном законе от 27.07.2006 № 149-ФЗ «Об информации, информационных технологиях и о защите информации». Единая система идентификации и аутентификации. Виды информационных систем. Применение информационных технологий в целях идентификации граждан Российской Федерации.</w:t>
      </w:r>
      <w:r>
        <w:rPr>
          <w:rFonts w:ascii="Times New Roman" w:eastAsia="Times New Roman" w:hAnsi="Times New Roman" w:cs="Times New Roman"/>
          <w:sz w:val="28"/>
          <w:szCs w:val="28"/>
          <w:lang w:eastAsia="ru-RU"/>
        </w:rPr>
        <w:t xml:space="preserve"> С</w:t>
      </w:r>
      <w:r w:rsidRPr="00F073B0">
        <w:rPr>
          <w:rFonts w:ascii="Times New Roman" w:eastAsia="Times New Roman" w:hAnsi="Times New Roman" w:cs="Times New Roman"/>
          <w:sz w:val="28"/>
          <w:szCs w:val="28"/>
          <w:lang w:eastAsia="ru-RU"/>
        </w:rPr>
        <w:t>пециальные технические и</w:t>
      </w:r>
      <w:r>
        <w:rPr>
          <w:rFonts w:ascii="Times New Roman" w:eastAsia="Times New Roman" w:hAnsi="Times New Roman" w:cs="Times New Roman"/>
          <w:sz w:val="28"/>
          <w:szCs w:val="28"/>
          <w:lang w:eastAsia="ru-RU"/>
        </w:rPr>
        <w:t> </w:t>
      </w:r>
      <w:r w:rsidRPr="00F073B0">
        <w:rPr>
          <w:rFonts w:ascii="Times New Roman" w:eastAsia="Times New Roman" w:hAnsi="Times New Roman" w:cs="Times New Roman"/>
          <w:sz w:val="28"/>
          <w:szCs w:val="28"/>
          <w:lang w:eastAsia="ru-RU"/>
        </w:rPr>
        <w:t>программно-технические средства, позволяющие удостовериться в</w:t>
      </w:r>
      <w:r>
        <w:rPr>
          <w:rFonts w:ascii="Times New Roman" w:eastAsia="Times New Roman" w:hAnsi="Times New Roman" w:cs="Times New Roman"/>
          <w:sz w:val="28"/>
          <w:szCs w:val="28"/>
          <w:lang w:eastAsia="ru-RU"/>
        </w:rPr>
        <w:t> </w:t>
      </w:r>
      <w:r w:rsidRPr="00F073B0">
        <w:rPr>
          <w:rFonts w:ascii="Times New Roman" w:eastAsia="Times New Roman" w:hAnsi="Times New Roman" w:cs="Times New Roman"/>
          <w:sz w:val="28"/>
          <w:szCs w:val="28"/>
          <w:lang w:eastAsia="ru-RU"/>
        </w:rPr>
        <w:t>подлинности представленных гражданином документов</w:t>
      </w:r>
      <w:r>
        <w:rPr>
          <w:rFonts w:ascii="Times New Roman" w:eastAsia="Times New Roman" w:hAnsi="Times New Roman" w:cs="Times New Roman"/>
          <w:sz w:val="28"/>
          <w:szCs w:val="28"/>
          <w:lang w:eastAsia="ru-RU"/>
        </w:rPr>
        <w:t>, удостоверяющих личность</w:t>
      </w:r>
      <w:r w:rsidRPr="00F073B0">
        <w:rPr>
          <w:rFonts w:ascii="Times New Roman" w:eastAsia="Times New Roman" w:hAnsi="Times New Roman" w:cs="Times New Roman"/>
          <w:sz w:val="28"/>
          <w:szCs w:val="28"/>
          <w:lang w:eastAsia="ru-RU"/>
        </w:rPr>
        <w:t>. Требования к таким специальным техническим и программно-техническим средствам утвержд</w:t>
      </w:r>
      <w:r>
        <w:rPr>
          <w:rFonts w:ascii="Times New Roman" w:eastAsia="Times New Roman" w:hAnsi="Times New Roman" w:cs="Times New Roman"/>
          <w:sz w:val="28"/>
          <w:szCs w:val="28"/>
          <w:lang w:eastAsia="ru-RU"/>
        </w:rPr>
        <w:t>енные</w:t>
      </w:r>
      <w:r w:rsidRPr="00F073B0">
        <w:rPr>
          <w:rFonts w:ascii="Times New Roman" w:eastAsia="Times New Roman" w:hAnsi="Times New Roman" w:cs="Times New Roman"/>
          <w:sz w:val="28"/>
          <w:szCs w:val="28"/>
          <w:lang w:eastAsia="ru-RU"/>
        </w:rPr>
        <w:t xml:space="preserve"> федеральным органом исполнительной власти в сфере внутренних дел</w:t>
      </w:r>
      <w:r>
        <w:rPr>
          <w:rFonts w:ascii="Times New Roman" w:eastAsia="Times New Roman" w:hAnsi="Times New Roman" w:cs="Times New Roman"/>
          <w:sz w:val="28"/>
          <w:szCs w:val="28"/>
          <w:lang w:eastAsia="ru-RU"/>
        </w:rPr>
        <w:t>.</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CE5133">
        <w:rPr>
          <w:rFonts w:ascii="Times New Roman" w:eastAsia="Times New Roman" w:hAnsi="Times New Roman" w:cs="Times New Roman"/>
          <w:sz w:val="28"/>
          <w:szCs w:val="28"/>
          <w:lang w:eastAsia="ru-RU"/>
        </w:rPr>
        <w:t xml:space="preserve">2. </w:t>
      </w:r>
      <w:r w:rsidRPr="00596498">
        <w:rPr>
          <w:rFonts w:ascii="Times New Roman" w:eastAsia="Times New Roman" w:hAnsi="Times New Roman" w:cs="Times New Roman"/>
          <w:sz w:val="28"/>
          <w:szCs w:val="28"/>
          <w:lang w:eastAsia="ru-RU"/>
        </w:rPr>
        <w:t>Общие положения об использовании электронной подписи. Метка доверенного времени и доверенная третья сторона.</w:t>
      </w:r>
      <w:r w:rsidRPr="00F073B0">
        <w:rPr>
          <w:rFonts w:ascii="Times New Roman" w:eastAsia="Times New Roman" w:hAnsi="Times New Roman" w:cs="Times New Roman"/>
          <w:sz w:val="28"/>
          <w:szCs w:val="28"/>
          <w:lang w:eastAsia="ru-RU"/>
        </w:rPr>
        <w:t xml:space="preserve"> </w:t>
      </w:r>
      <w:r w:rsidRPr="00596498">
        <w:rPr>
          <w:rFonts w:ascii="Times New Roman" w:eastAsia="Times New Roman" w:hAnsi="Times New Roman" w:cs="Times New Roman"/>
          <w:sz w:val="28"/>
          <w:szCs w:val="28"/>
          <w:lang w:eastAsia="ru-RU"/>
        </w:rPr>
        <w:t>Виды электронных подписей. Использование электронной подписи. Признание квалифицированной электронной подписи.</w:t>
      </w:r>
    </w:p>
    <w:p w:rsidR="0061254D"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596498">
        <w:rPr>
          <w:rFonts w:ascii="Times New Roman" w:eastAsia="Times New Roman" w:hAnsi="Times New Roman" w:cs="Times New Roman"/>
          <w:sz w:val="28"/>
          <w:szCs w:val="28"/>
          <w:lang w:eastAsia="ru-RU"/>
        </w:rPr>
        <w:t>Порядок совершения нотариальных действий в электронной форме. Порядок формирования простой электронной подписи с использованием планшета для рукописного ввода</w:t>
      </w:r>
      <w:r w:rsidRPr="002712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текста</w:t>
      </w:r>
      <w:r w:rsidRPr="00596498">
        <w:rPr>
          <w:rFonts w:ascii="Times New Roman" w:eastAsia="Times New Roman" w:hAnsi="Times New Roman" w:cs="Times New Roman"/>
          <w:sz w:val="28"/>
          <w:szCs w:val="28"/>
          <w:lang w:eastAsia="ru-RU"/>
        </w:rPr>
        <w:t xml:space="preserve">. </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удостоверение, </w:t>
      </w:r>
      <w:r w:rsidRPr="005167FA">
        <w:rPr>
          <w:rFonts w:ascii="Times New Roman" w:eastAsia="Times New Roman" w:hAnsi="Times New Roman" w:cs="Times New Roman"/>
          <w:sz w:val="28"/>
          <w:szCs w:val="28"/>
          <w:lang w:eastAsia="ru-RU"/>
        </w:rPr>
        <w:t>хранения и предоставления машиночитаемых доверенностей в электронной форме</w:t>
      </w:r>
      <w:r>
        <w:rPr>
          <w:rFonts w:ascii="Times New Roman" w:eastAsia="Times New Roman" w:hAnsi="Times New Roman" w:cs="Times New Roman"/>
          <w:sz w:val="28"/>
          <w:szCs w:val="28"/>
          <w:lang w:eastAsia="ru-RU"/>
        </w:rPr>
        <w:t>.</w:t>
      </w:r>
    </w:p>
    <w:p w:rsidR="0061254D" w:rsidRPr="00954DE0" w:rsidRDefault="0061254D" w:rsidP="0061254D">
      <w:pPr>
        <w:spacing w:after="0" w:line="240" w:lineRule="auto"/>
        <w:ind w:firstLine="567"/>
        <w:jc w:val="both"/>
        <w:textAlignment w:val="baseline"/>
        <w:rPr>
          <w:rFonts w:ascii="Times New Roman" w:eastAsia="Times New Roman" w:hAnsi="Times New Roman" w:cs="Times New Roman"/>
          <w:b/>
          <w:sz w:val="28"/>
          <w:szCs w:val="28"/>
          <w:lang w:eastAsia="ru-RU"/>
        </w:rPr>
      </w:pPr>
      <w:r w:rsidRPr="00596498">
        <w:rPr>
          <w:rFonts w:ascii="Times New Roman" w:eastAsia="Times New Roman" w:hAnsi="Times New Roman" w:cs="Times New Roman"/>
          <w:sz w:val="28"/>
          <w:szCs w:val="28"/>
          <w:lang w:eastAsia="ru-RU"/>
        </w:rPr>
        <w:t>Общие и специальные требования к формату изготовленного нотариусом электронного документа.</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192E5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596498">
        <w:rPr>
          <w:rFonts w:ascii="Times New Roman" w:eastAsia="Times New Roman" w:hAnsi="Times New Roman" w:cs="Times New Roman"/>
          <w:sz w:val="28"/>
          <w:szCs w:val="28"/>
          <w:lang w:eastAsia="ru-RU"/>
        </w:rPr>
        <w:t>Структура и архитектура единой информационной системы нотариата.</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596498">
        <w:rPr>
          <w:rFonts w:ascii="Times New Roman" w:eastAsia="Times New Roman" w:hAnsi="Times New Roman" w:cs="Times New Roman"/>
          <w:sz w:val="28"/>
          <w:szCs w:val="28"/>
          <w:lang w:eastAsia="ru-RU"/>
        </w:rPr>
        <w:t>Реестр нотариальных действий единой информационной системы нотариата. Сервисы реестра нотариальных действий единой информационной системы нотариата. Содержание реестра нотариальных действий единой информационной системы нотариата.</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596498">
        <w:rPr>
          <w:rFonts w:ascii="Times New Roman" w:eastAsia="Times New Roman" w:hAnsi="Times New Roman" w:cs="Times New Roman"/>
          <w:sz w:val="28"/>
          <w:szCs w:val="28"/>
          <w:lang w:eastAsia="ru-RU"/>
        </w:rPr>
        <w:t>Внесение в реестр нотариальных действий единой информационной системы нотариата сведений о лицах, обратившихся за совершением нотариального действия. Особенности внесения сведений о физических и</w:t>
      </w:r>
      <w:r>
        <w:rPr>
          <w:rFonts w:ascii="Times New Roman" w:eastAsia="Times New Roman" w:hAnsi="Times New Roman" w:cs="Times New Roman"/>
          <w:sz w:val="28"/>
          <w:szCs w:val="28"/>
          <w:lang w:eastAsia="ru-RU"/>
        </w:rPr>
        <w:t> </w:t>
      </w:r>
      <w:r w:rsidRPr="00596498">
        <w:rPr>
          <w:rFonts w:ascii="Times New Roman" w:eastAsia="Times New Roman" w:hAnsi="Times New Roman" w:cs="Times New Roman"/>
          <w:sz w:val="28"/>
          <w:szCs w:val="28"/>
          <w:lang w:eastAsia="ru-RU"/>
        </w:rPr>
        <w:t>юридических лицах.</w:t>
      </w:r>
    </w:p>
    <w:p w:rsidR="0061254D"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192E58">
        <w:rPr>
          <w:rFonts w:ascii="Times New Roman" w:eastAsia="Times New Roman" w:hAnsi="Times New Roman" w:cs="Times New Roman"/>
          <w:sz w:val="28"/>
          <w:szCs w:val="28"/>
          <w:lang w:eastAsia="ru-RU"/>
        </w:rPr>
        <w:t>4. Реестр</w:t>
      </w:r>
      <w:r w:rsidRPr="00596498">
        <w:rPr>
          <w:rFonts w:ascii="Times New Roman" w:eastAsia="Times New Roman" w:hAnsi="Times New Roman" w:cs="Times New Roman"/>
          <w:sz w:val="28"/>
          <w:szCs w:val="28"/>
          <w:lang w:eastAsia="ru-RU"/>
        </w:rPr>
        <w:t xml:space="preserve"> наследственных дел. </w:t>
      </w:r>
      <w:r>
        <w:rPr>
          <w:rFonts w:ascii="Times New Roman" w:eastAsia="Times New Roman" w:hAnsi="Times New Roman" w:cs="Times New Roman"/>
          <w:sz w:val="28"/>
          <w:szCs w:val="28"/>
          <w:lang w:eastAsia="ru-RU"/>
        </w:rPr>
        <w:t>Новые функции реестра, передача доступа к записям реестра при передаче дел по принадлежности и при передаче дел в архив. Изготовление</w:t>
      </w:r>
      <w:r w:rsidRPr="005167FA">
        <w:rPr>
          <w:rFonts w:ascii="Times New Roman" w:eastAsia="Times New Roman" w:hAnsi="Times New Roman" w:cs="Times New Roman"/>
          <w:sz w:val="28"/>
          <w:szCs w:val="28"/>
          <w:lang w:eastAsia="ru-RU"/>
        </w:rPr>
        <w:t xml:space="preserve"> копи</w:t>
      </w:r>
      <w:r>
        <w:rPr>
          <w:rFonts w:ascii="Times New Roman" w:eastAsia="Times New Roman" w:hAnsi="Times New Roman" w:cs="Times New Roman"/>
          <w:sz w:val="28"/>
          <w:szCs w:val="28"/>
          <w:lang w:eastAsia="ru-RU"/>
        </w:rPr>
        <w:t>й</w:t>
      </w:r>
      <w:r w:rsidRPr="005167FA">
        <w:rPr>
          <w:rFonts w:ascii="Times New Roman" w:eastAsia="Times New Roman" w:hAnsi="Times New Roman" w:cs="Times New Roman"/>
          <w:sz w:val="28"/>
          <w:szCs w:val="28"/>
          <w:lang w:eastAsia="ru-RU"/>
        </w:rPr>
        <w:t xml:space="preserve"> нотариальных </w:t>
      </w:r>
      <w:r>
        <w:rPr>
          <w:rFonts w:ascii="Times New Roman" w:eastAsia="Times New Roman" w:hAnsi="Times New Roman" w:cs="Times New Roman"/>
          <w:sz w:val="28"/>
          <w:szCs w:val="28"/>
          <w:lang w:eastAsia="ru-RU"/>
        </w:rPr>
        <w:t>свидетельств</w:t>
      </w:r>
      <w:r w:rsidRPr="005167FA">
        <w:rPr>
          <w:rFonts w:ascii="Times New Roman" w:eastAsia="Times New Roman" w:hAnsi="Times New Roman" w:cs="Times New Roman"/>
          <w:sz w:val="28"/>
          <w:szCs w:val="28"/>
          <w:lang w:eastAsia="ru-RU"/>
        </w:rPr>
        <w:t xml:space="preserve"> на бумажном носителе в виде их электронных образов и переда</w:t>
      </w:r>
      <w:r>
        <w:rPr>
          <w:rFonts w:ascii="Times New Roman" w:eastAsia="Times New Roman" w:hAnsi="Times New Roman" w:cs="Times New Roman"/>
          <w:sz w:val="28"/>
          <w:szCs w:val="28"/>
          <w:lang w:eastAsia="ru-RU"/>
        </w:rPr>
        <w:t>ча</w:t>
      </w:r>
      <w:r w:rsidRPr="005167FA">
        <w:rPr>
          <w:rFonts w:ascii="Times New Roman" w:eastAsia="Times New Roman" w:hAnsi="Times New Roman" w:cs="Times New Roman"/>
          <w:sz w:val="28"/>
          <w:szCs w:val="28"/>
          <w:lang w:eastAsia="ru-RU"/>
        </w:rPr>
        <w:t xml:space="preserve"> их на хранение в единую информационную систему нотариата</w:t>
      </w:r>
      <w:r>
        <w:rPr>
          <w:rFonts w:ascii="Times New Roman" w:eastAsia="Times New Roman" w:hAnsi="Times New Roman" w:cs="Times New Roman"/>
          <w:sz w:val="28"/>
          <w:szCs w:val="28"/>
          <w:lang w:eastAsia="ru-RU"/>
        </w:rPr>
        <w:t>. Создание записей ЕИС, требования к электронным образам.</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596498">
        <w:rPr>
          <w:rFonts w:ascii="Times New Roman" w:eastAsia="Times New Roman" w:hAnsi="Times New Roman" w:cs="Times New Roman"/>
          <w:sz w:val="28"/>
          <w:szCs w:val="28"/>
          <w:lang w:eastAsia="ru-RU"/>
        </w:rPr>
        <w:t>Реестр списков участников. Реестр уведомлений о залоге движимого имущества. Реестр распоряжений об отмене доверенностей, за исключением нотариально удостоверенных доверенностей.</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96498">
        <w:rPr>
          <w:rFonts w:ascii="Times New Roman" w:eastAsia="Times New Roman" w:hAnsi="Times New Roman" w:cs="Times New Roman"/>
          <w:sz w:val="28"/>
          <w:szCs w:val="28"/>
          <w:lang w:eastAsia="ru-RU"/>
        </w:rPr>
        <w:t>орядок ведения реестров единой информационной системы нотариата, внесения в них сведений, в том числе порядок исправления допущенных в таких реестрах технических ошибок, утвержденный приказом Минюста России от 30.09.2020 № 225.</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596498">
        <w:rPr>
          <w:rFonts w:ascii="Times New Roman" w:eastAsia="Times New Roman" w:hAnsi="Times New Roman" w:cs="Times New Roman"/>
          <w:sz w:val="28"/>
          <w:szCs w:val="28"/>
          <w:lang w:eastAsia="ru-RU"/>
        </w:rPr>
        <w:t xml:space="preserve">Требования к содержанию реестров единой информационной системы нотариата, утвержденные приказом Минюста России от 30.09.2020 </w:t>
      </w:r>
      <w:r w:rsidRPr="00596498">
        <w:rPr>
          <w:rFonts w:ascii="Times New Roman" w:eastAsia="Times New Roman" w:hAnsi="Times New Roman" w:cs="Times New Roman"/>
          <w:sz w:val="28"/>
          <w:szCs w:val="28"/>
          <w:lang w:eastAsia="ru-RU"/>
        </w:rPr>
        <w:br/>
        <w:t>№ 224.</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596498">
        <w:rPr>
          <w:rFonts w:ascii="Times New Roman" w:eastAsia="Times New Roman" w:hAnsi="Times New Roman" w:cs="Times New Roman"/>
          <w:sz w:val="28"/>
          <w:szCs w:val="28"/>
          <w:lang w:eastAsia="ru-RU"/>
        </w:rPr>
        <w:t>Предоставление сведений, содержащихся в единой информационной системе нотариата нотариусам. Проверка действительности нотариально оформленного документа нотариусом. Розыск завещаний. Поиск брачных договоров. Проверка уникальности исполнительной надписи.</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192E58">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 xml:space="preserve"> </w:t>
      </w:r>
      <w:r w:rsidRPr="00596498">
        <w:rPr>
          <w:rFonts w:ascii="Times New Roman" w:eastAsia="Times New Roman" w:hAnsi="Times New Roman" w:cs="Times New Roman"/>
          <w:bCs/>
          <w:sz w:val="28"/>
          <w:szCs w:val="28"/>
          <w:lang w:eastAsia="ru-RU"/>
        </w:rPr>
        <w:t>Ведение электронных книг и журналов в ЕИС:</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596498">
        <w:rPr>
          <w:rFonts w:ascii="Times New Roman" w:eastAsia="Times New Roman" w:hAnsi="Times New Roman" w:cs="Times New Roman"/>
          <w:bCs/>
          <w:sz w:val="28"/>
          <w:szCs w:val="28"/>
          <w:lang w:eastAsia="ru-RU"/>
        </w:rPr>
        <w:t>1) журнала регистрации входящей корреспонденции;</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596498">
        <w:rPr>
          <w:rFonts w:ascii="Times New Roman" w:eastAsia="Times New Roman" w:hAnsi="Times New Roman" w:cs="Times New Roman"/>
          <w:bCs/>
          <w:sz w:val="28"/>
          <w:szCs w:val="28"/>
          <w:lang w:eastAsia="ru-RU"/>
        </w:rPr>
        <w:t>2) журнала регистрации исходящей корреспонденции;</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596498">
        <w:rPr>
          <w:rFonts w:ascii="Times New Roman" w:eastAsia="Times New Roman" w:hAnsi="Times New Roman" w:cs="Times New Roman"/>
          <w:bCs/>
          <w:sz w:val="28"/>
          <w:szCs w:val="28"/>
          <w:lang w:eastAsia="ru-RU"/>
        </w:rPr>
        <w:t>3) журнала регистрации постановлений об отказе в совершении нотариального действия;</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596498">
        <w:rPr>
          <w:rFonts w:ascii="Times New Roman" w:eastAsia="Times New Roman" w:hAnsi="Times New Roman" w:cs="Times New Roman"/>
          <w:bCs/>
          <w:sz w:val="28"/>
          <w:szCs w:val="28"/>
          <w:lang w:eastAsia="ru-RU"/>
        </w:rPr>
        <w:t>4) журнал</w:t>
      </w:r>
      <w:r>
        <w:rPr>
          <w:rFonts w:ascii="Times New Roman" w:eastAsia="Times New Roman" w:hAnsi="Times New Roman" w:cs="Times New Roman"/>
          <w:bCs/>
          <w:sz w:val="28"/>
          <w:szCs w:val="28"/>
          <w:lang w:eastAsia="ru-RU"/>
        </w:rPr>
        <w:t>а</w:t>
      </w:r>
      <w:r w:rsidRPr="00596498">
        <w:rPr>
          <w:rFonts w:ascii="Times New Roman" w:eastAsia="Times New Roman" w:hAnsi="Times New Roman" w:cs="Times New Roman"/>
          <w:bCs/>
          <w:sz w:val="28"/>
          <w:szCs w:val="28"/>
          <w:lang w:eastAsia="ru-RU"/>
        </w:rPr>
        <w:t xml:space="preserve"> учета приема-передачи полномочий;</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596498">
        <w:rPr>
          <w:rFonts w:ascii="Times New Roman" w:eastAsia="Times New Roman" w:hAnsi="Times New Roman" w:cs="Times New Roman"/>
          <w:bCs/>
          <w:sz w:val="28"/>
          <w:szCs w:val="28"/>
          <w:lang w:eastAsia="ru-RU"/>
        </w:rPr>
        <w:t>5) книги учета депозитных операций;</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596498">
        <w:rPr>
          <w:rFonts w:ascii="Times New Roman" w:eastAsia="Times New Roman" w:hAnsi="Times New Roman" w:cs="Times New Roman"/>
          <w:bCs/>
          <w:sz w:val="28"/>
          <w:szCs w:val="28"/>
          <w:lang w:eastAsia="ru-RU"/>
        </w:rPr>
        <w:t>6) книги учета наследственных дел;</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596498">
        <w:rPr>
          <w:rFonts w:ascii="Times New Roman" w:eastAsia="Times New Roman" w:hAnsi="Times New Roman" w:cs="Times New Roman"/>
          <w:bCs/>
          <w:sz w:val="28"/>
          <w:szCs w:val="28"/>
          <w:lang w:eastAsia="ru-RU"/>
        </w:rPr>
        <w:t>7) книги учета заявлений (поручений) о принятии мер по охране наследства и управлению им.</w:t>
      </w:r>
    </w:p>
    <w:p w:rsidR="0061254D"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596498">
        <w:rPr>
          <w:rFonts w:ascii="Times New Roman" w:eastAsia="Times New Roman" w:hAnsi="Times New Roman" w:cs="Times New Roman"/>
          <w:bCs/>
          <w:sz w:val="28"/>
          <w:szCs w:val="28"/>
          <w:lang w:eastAsia="ru-RU"/>
        </w:rPr>
        <w:t xml:space="preserve">Порядок доступа к электронным книгам и журналам ЕИС. </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bCs/>
          <w:sz w:val="28"/>
          <w:szCs w:val="28"/>
          <w:lang w:eastAsia="ru-RU"/>
        </w:rPr>
      </w:pPr>
      <w:r w:rsidRPr="00CF76FF">
        <w:rPr>
          <w:rFonts w:ascii="Times New Roman" w:eastAsia="Times New Roman" w:hAnsi="Times New Roman" w:cs="Times New Roman"/>
          <w:bCs/>
          <w:sz w:val="28"/>
          <w:szCs w:val="28"/>
          <w:lang w:eastAsia="ru-RU"/>
        </w:rPr>
        <w:t>Поряд</w:t>
      </w:r>
      <w:r>
        <w:rPr>
          <w:rFonts w:ascii="Times New Roman" w:eastAsia="Times New Roman" w:hAnsi="Times New Roman" w:cs="Times New Roman"/>
          <w:bCs/>
          <w:sz w:val="28"/>
          <w:szCs w:val="28"/>
          <w:lang w:eastAsia="ru-RU"/>
        </w:rPr>
        <w:t>ок</w:t>
      </w:r>
      <w:r w:rsidRPr="00CF76FF">
        <w:rPr>
          <w:rFonts w:ascii="Times New Roman" w:eastAsia="Times New Roman" w:hAnsi="Times New Roman" w:cs="Times New Roman"/>
          <w:bCs/>
          <w:sz w:val="28"/>
          <w:szCs w:val="28"/>
          <w:lang w:eastAsia="ru-RU"/>
        </w:rPr>
        <w:t xml:space="preserve"> хранения нотариальных документов в электронной форме, электронных образов нотариальных документов, созданных на бумажном носителе, содержащихся в единой информационной системе нотариата, включая технические требования к форматам таких документов, использования усиленной квалифицированной электронной подписи при их хранении и доступа к таким документам</w:t>
      </w:r>
      <w:r>
        <w:rPr>
          <w:rFonts w:ascii="Times New Roman" w:eastAsia="Times New Roman" w:hAnsi="Times New Roman" w:cs="Times New Roman"/>
          <w:bCs/>
          <w:sz w:val="28"/>
          <w:szCs w:val="28"/>
          <w:lang w:eastAsia="ru-RU"/>
        </w:rPr>
        <w:t>, утвержденный п</w:t>
      </w:r>
      <w:r w:rsidRPr="00CF76FF">
        <w:rPr>
          <w:rFonts w:ascii="Times New Roman" w:eastAsia="Times New Roman" w:hAnsi="Times New Roman" w:cs="Times New Roman"/>
          <w:bCs/>
          <w:sz w:val="28"/>
          <w:szCs w:val="28"/>
          <w:lang w:eastAsia="ru-RU"/>
        </w:rPr>
        <w:t>риказ</w:t>
      </w:r>
      <w:r>
        <w:rPr>
          <w:rFonts w:ascii="Times New Roman" w:eastAsia="Times New Roman" w:hAnsi="Times New Roman" w:cs="Times New Roman"/>
          <w:bCs/>
          <w:sz w:val="28"/>
          <w:szCs w:val="28"/>
          <w:lang w:eastAsia="ru-RU"/>
        </w:rPr>
        <w:t>ом</w:t>
      </w:r>
      <w:r w:rsidRPr="00CF76FF">
        <w:rPr>
          <w:rFonts w:ascii="Times New Roman" w:eastAsia="Times New Roman" w:hAnsi="Times New Roman" w:cs="Times New Roman"/>
          <w:bCs/>
          <w:sz w:val="28"/>
          <w:szCs w:val="28"/>
          <w:lang w:eastAsia="ru-RU"/>
        </w:rPr>
        <w:t xml:space="preserve"> Минюста России от 14.12.2022 </w:t>
      </w:r>
      <w:r>
        <w:rPr>
          <w:rFonts w:ascii="Times New Roman" w:eastAsia="Times New Roman" w:hAnsi="Times New Roman" w:cs="Times New Roman"/>
          <w:bCs/>
          <w:sz w:val="28"/>
          <w:szCs w:val="28"/>
          <w:lang w:eastAsia="ru-RU"/>
        </w:rPr>
        <w:t>№ </w:t>
      </w:r>
      <w:r w:rsidRPr="00CF76FF">
        <w:rPr>
          <w:rFonts w:ascii="Times New Roman" w:eastAsia="Times New Roman" w:hAnsi="Times New Roman" w:cs="Times New Roman"/>
          <w:bCs/>
          <w:sz w:val="28"/>
          <w:szCs w:val="28"/>
          <w:lang w:eastAsia="ru-RU"/>
        </w:rPr>
        <w:t>397</w:t>
      </w:r>
      <w:r>
        <w:rPr>
          <w:rFonts w:ascii="Times New Roman" w:eastAsia="Times New Roman" w:hAnsi="Times New Roman" w:cs="Times New Roman"/>
          <w:bCs/>
          <w:sz w:val="28"/>
          <w:szCs w:val="28"/>
          <w:lang w:eastAsia="ru-RU"/>
        </w:rPr>
        <w:t>.</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192E5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596498">
        <w:rPr>
          <w:rFonts w:ascii="Times New Roman" w:eastAsia="Times New Roman" w:hAnsi="Times New Roman" w:cs="Times New Roman"/>
          <w:sz w:val="28"/>
          <w:szCs w:val="28"/>
          <w:lang w:eastAsia="ru-RU"/>
        </w:rPr>
        <w:t>Сервис подтверждения нотариальных документов. Запросы органов, предоставляющих государственные и муниципальные услуги и исполняющих государственные и муниципальные функции. Порядок подтверждения содержания нотариально удостоверенного документа.</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596498">
        <w:rPr>
          <w:rFonts w:ascii="Times New Roman" w:eastAsia="Times New Roman" w:hAnsi="Times New Roman" w:cs="Times New Roman"/>
          <w:sz w:val="28"/>
          <w:szCs w:val="28"/>
          <w:lang w:eastAsia="ru-RU"/>
        </w:rPr>
        <w:t>Взаимодействие с Единым государственным реестром записей актов гражданского состояния. Текущие состояние и перспективы развития.</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596498">
        <w:rPr>
          <w:rFonts w:ascii="Times New Roman" w:eastAsia="Times New Roman" w:hAnsi="Times New Roman" w:cs="Times New Roman"/>
          <w:sz w:val="28"/>
          <w:szCs w:val="28"/>
          <w:lang w:eastAsia="ru-RU"/>
        </w:rPr>
        <w:t>Получение информации о лишении дееспособности (ограничении в</w:t>
      </w:r>
      <w:r>
        <w:rPr>
          <w:rFonts w:ascii="Times New Roman" w:eastAsia="Times New Roman" w:hAnsi="Times New Roman" w:cs="Times New Roman"/>
          <w:sz w:val="28"/>
          <w:szCs w:val="28"/>
          <w:lang w:eastAsia="ru-RU"/>
        </w:rPr>
        <w:t> </w:t>
      </w:r>
      <w:r w:rsidRPr="00596498">
        <w:rPr>
          <w:rFonts w:ascii="Times New Roman" w:eastAsia="Times New Roman" w:hAnsi="Times New Roman" w:cs="Times New Roman"/>
          <w:sz w:val="28"/>
          <w:szCs w:val="28"/>
          <w:lang w:eastAsia="ru-RU"/>
        </w:rPr>
        <w:t xml:space="preserve">дееспособности) посредством </w:t>
      </w:r>
      <w:r>
        <w:rPr>
          <w:rFonts w:ascii="Times New Roman" w:eastAsia="Times New Roman" w:hAnsi="Times New Roman" w:cs="Times New Roman"/>
          <w:sz w:val="28"/>
          <w:szCs w:val="28"/>
          <w:lang w:eastAsia="ru-RU"/>
        </w:rPr>
        <w:t>г</w:t>
      </w:r>
      <w:r w:rsidRPr="002C3047">
        <w:rPr>
          <w:rFonts w:ascii="Times New Roman" w:eastAsia="Times New Roman" w:hAnsi="Times New Roman" w:cs="Times New Roman"/>
          <w:sz w:val="28"/>
          <w:szCs w:val="28"/>
          <w:lang w:eastAsia="ru-RU"/>
        </w:rPr>
        <w:t xml:space="preserve">осударственной информационной системы </w:t>
      </w:r>
      <w:r>
        <w:rPr>
          <w:rFonts w:ascii="Times New Roman" w:eastAsia="Times New Roman" w:hAnsi="Times New Roman" w:cs="Times New Roman"/>
          <w:sz w:val="28"/>
          <w:szCs w:val="28"/>
          <w:lang w:eastAsia="ru-RU"/>
        </w:rPr>
        <w:t>«</w:t>
      </w:r>
      <w:r w:rsidRPr="002C3047">
        <w:rPr>
          <w:rFonts w:ascii="Times New Roman" w:eastAsia="Times New Roman" w:hAnsi="Times New Roman" w:cs="Times New Roman"/>
          <w:sz w:val="28"/>
          <w:szCs w:val="28"/>
          <w:lang w:eastAsia="ru-RU"/>
        </w:rPr>
        <w:t>Единая централизованная цифровая платформа в социальной сфере</w:t>
      </w:r>
      <w:r>
        <w:rPr>
          <w:rFonts w:ascii="Times New Roman" w:eastAsia="Times New Roman" w:hAnsi="Times New Roman" w:cs="Times New Roman"/>
          <w:sz w:val="28"/>
          <w:szCs w:val="28"/>
          <w:lang w:eastAsia="ru-RU"/>
        </w:rPr>
        <w:t xml:space="preserve">». Переход от </w:t>
      </w:r>
      <w:r w:rsidRPr="00596498">
        <w:rPr>
          <w:rFonts w:ascii="Times New Roman" w:eastAsia="Times New Roman" w:hAnsi="Times New Roman" w:cs="Times New Roman"/>
          <w:sz w:val="28"/>
          <w:szCs w:val="28"/>
          <w:lang w:eastAsia="ru-RU"/>
        </w:rPr>
        <w:t>Единой государственной информационной системы социального обеспечения</w:t>
      </w:r>
      <w:r>
        <w:rPr>
          <w:rFonts w:ascii="Times New Roman" w:eastAsia="Times New Roman" w:hAnsi="Times New Roman" w:cs="Times New Roman"/>
          <w:sz w:val="28"/>
          <w:szCs w:val="28"/>
          <w:lang w:eastAsia="ru-RU"/>
        </w:rPr>
        <w:t xml:space="preserve"> к </w:t>
      </w:r>
      <w:r w:rsidRPr="002C3047">
        <w:rPr>
          <w:rFonts w:ascii="Times New Roman" w:eastAsia="Times New Roman" w:hAnsi="Times New Roman" w:cs="Times New Roman"/>
          <w:sz w:val="28"/>
          <w:szCs w:val="28"/>
          <w:lang w:eastAsia="ru-RU"/>
        </w:rPr>
        <w:t>государственной информационной систем</w:t>
      </w:r>
      <w:r>
        <w:rPr>
          <w:rFonts w:ascii="Times New Roman" w:eastAsia="Times New Roman" w:hAnsi="Times New Roman" w:cs="Times New Roman"/>
          <w:sz w:val="28"/>
          <w:szCs w:val="28"/>
          <w:lang w:eastAsia="ru-RU"/>
        </w:rPr>
        <w:t>е</w:t>
      </w:r>
      <w:r w:rsidRPr="002C30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C3047">
        <w:rPr>
          <w:rFonts w:ascii="Times New Roman" w:eastAsia="Times New Roman" w:hAnsi="Times New Roman" w:cs="Times New Roman"/>
          <w:sz w:val="28"/>
          <w:szCs w:val="28"/>
          <w:lang w:eastAsia="ru-RU"/>
        </w:rPr>
        <w:t>Единая централизованная цифров</w:t>
      </w:r>
      <w:r>
        <w:rPr>
          <w:rFonts w:ascii="Times New Roman" w:eastAsia="Times New Roman" w:hAnsi="Times New Roman" w:cs="Times New Roman"/>
          <w:sz w:val="28"/>
          <w:szCs w:val="28"/>
          <w:lang w:eastAsia="ru-RU"/>
        </w:rPr>
        <w:t>ая платформа в социальной сфере»</w:t>
      </w:r>
      <w:r w:rsidRPr="00596498">
        <w:rPr>
          <w:rFonts w:ascii="Times New Roman" w:eastAsia="Times New Roman" w:hAnsi="Times New Roman" w:cs="Times New Roman"/>
          <w:sz w:val="28"/>
          <w:szCs w:val="28"/>
          <w:lang w:eastAsia="ru-RU"/>
        </w:rPr>
        <w:t>.</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192E5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596498">
        <w:rPr>
          <w:rFonts w:ascii="Times New Roman" w:eastAsia="Times New Roman" w:hAnsi="Times New Roman" w:cs="Times New Roman"/>
          <w:sz w:val="28"/>
          <w:szCs w:val="28"/>
          <w:lang w:eastAsia="ru-RU"/>
        </w:rPr>
        <w:t>Сервис проверки электронной подписи.</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596498">
        <w:rPr>
          <w:rFonts w:ascii="Times New Roman" w:eastAsia="Times New Roman" w:hAnsi="Times New Roman" w:cs="Times New Roman"/>
          <w:sz w:val="28"/>
          <w:szCs w:val="28"/>
          <w:lang w:eastAsia="ru-RU"/>
        </w:rPr>
        <w:t xml:space="preserve">Сервис розыска имущества наследодателя. </w:t>
      </w:r>
    </w:p>
    <w:p w:rsidR="0061254D"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596498">
        <w:rPr>
          <w:rFonts w:ascii="Times New Roman" w:eastAsia="Times New Roman" w:hAnsi="Times New Roman" w:cs="Times New Roman"/>
          <w:sz w:val="28"/>
          <w:szCs w:val="28"/>
          <w:lang w:eastAsia="ru-RU"/>
        </w:rPr>
        <w:t xml:space="preserve">Сервис взаимодействия с ФНС России по регистрации юридических лиц и индивидуальных предпринимателей. </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Сервис получения информации из МВД России.</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596498">
        <w:rPr>
          <w:rFonts w:ascii="Times New Roman" w:eastAsia="Times New Roman" w:hAnsi="Times New Roman" w:cs="Times New Roman"/>
          <w:sz w:val="28"/>
          <w:szCs w:val="28"/>
          <w:lang w:eastAsia="ru-RU"/>
        </w:rPr>
        <w:t>Сервис по ведению реестр списков участников обществ с ограниченной ответственностью единой информационной системы нотариата.</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596498">
        <w:rPr>
          <w:rFonts w:ascii="Times New Roman" w:eastAsia="Times New Roman" w:hAnsi="Times New Roman" w:cs="Times New Roman"/>
          <w:sz w:val="28"/>
          <w:szCs w:val="28"/>
          <w:lang w:eastAsia="ru-RU"/>
        </w:rPr>
        <w:t>ервис по работе с электронными закладными.</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192E58">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596498">
        <w:rPr>
          <w:rFonts w:ascii="Times New Roman" w:eastAsia="Times New Roman" w:hAnsi="Times New Roman" w:cs="Times New Roman"/>
          <w:sz w:val="28"/>
          <w:szCs w:val="28"/>
          <w:lang w:eastAsia="ru-RU"/>
        </w:rPr>
        <w:t>Нотариальные действия, совершаемые удаленно. Новые удаленные нотариальные действия: удостоверение нотариусом факта наличия сведений в</w:t>
      </w:r>
      <w:r>
        <w:rPr>
          <w:rFonts w:ascii="Times New Roman" w:eastAsia="Times New Roman" w:hAnsi="Times New Roman" w:cs="Times New Roman"/>
          <w:sz w:val="28"/>
          <w:szCs w:val="28"/>
          <w:lang w:eastAsia="ru-RU"/>
        </w:rPr>
        <w:t> </w:t>
      </w:r>
      <w:r w:rsidRPr="00596498">
        <w:rPr>
          <w:rFonts w:ascii="Times New Roman" w:eastAsia="Times New Roman" w:hAnsi="Times New Roman" w:cs="Times New Roman"/>
          <w:sz w:val="28"/>
          <w:szCs w:val="28"/>
          <w:lang w:eastAsia="ru-RU"/>
        </w:rPr>
        <w:t>Едином государственном реестре недвижимости, выдача выписки из реестра распоряжений об отмене доверенностей.</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596498">
        <w:rPr>
          <w:rFonts w:ascii="Times New Roman" w:eastAsia="Times New Roman" w:hAnsi="Times New Roman" w:cs="Times New Roman"/>
          <w:sz w:val="28"/>
          <w:szCs w:val="28"/>
          <w:lang w:eastAsia="ru-RU"/>
        </w:rPr>
        <w:t>Формы заявлений о совершении нотариального действия удаленно, а</w:t>
      </w:r>
      <w:r>
        <w:rPr>
          <w:rFonts w:ascii="Times New Roman" w:eastAsia="Times New Roman" w:hAnsi="Times New Roman" w:cs="Times New Roman"/>
          <w:sz w:val="28"/>
          <w:szCs w:val="28"/>
          <w:lang w:eastAsia="ru-RU"/>
        </w:rPr>
        <w:t> </w:t>
      </w:r>
      <w:r w:rsidRPr="00596498">
        <w:rPr>
          <w:rFonts w:ascii="Times New Roman" w:eastAsia="Times New Roman" w:hAnsi="Times New Roman" w:cs="Times New Roman"/>
          <w:sz w:val="28"/>
          <w:szCs w:val="28"/>
          <w:lang w:eastAsia="ru-RU"/>
        </w:rPr>
        <w:t xml:space="preserve">также требования к формату такого заявления и форматам прилагаемых к нему документов в электронной форме. </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596498">
        <w:rPr>
          <w:rFonts w:ascii="Times New Roman" w:eastAsia="Times New Roman" w:hAnsi="Times New Roman" w:cs="Times New Roman"/>
          <w:sz w:val="28"/>
          <w:szCs w:val="28"/>
          <w:lang w:eastAsia="ru-RU"/>
        </w:rPr>
        <w:t>Порядок направления заявления о совершении нотариального действия удаленно, совершения оплаты нотариального действия, в том числе с</w:t>
      </w:r>
      <w:r>
        <w:rPr>
          <w:rFonts w:ascii="Times New Roman" w:eastAsia="Times New Roman" w:hAnsi="Times New Roman" w:cs="Times New Roman"/>
          <w:sz w:val="28"/>
          <w:szCs w:val="28"/>
          <w:lang w:eastAsia="ru-RU"/>
        </w:rPr>
        <w:t> </w:t>
      </w:r>
      <w:r w:rsidRPr="00596498">
        <w:rPr>
          <w:rFonts w:ascii="Times New Roman" w:eastAsia="Times New Roman" w:hAnsi="Times New Roman" w:cs="Times New Roman"/>
          <w:sz w:val="28"/>
          <w:szCs w:val="28"/>
          <w:lang w:eastAsia="ru-RU"/>
        </w:rPr>
        <w:t xml:space="preserve">использованием электронных средств платежа, возврата заявителю суммы платежа за совершение нотариального действия удаленно, а также взаимодействия заявителя или его представителя, обратившихся за совершением нотариального действия удаленно, и нотариуса. </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596498">
        <w:rPr>
          <w:rFonts w:ascii="Times New Roman" w:eastAsia="Times New Roman" w:hAnsi="Times New Roman" w:cs="Times New Roman"/>
          <w:sz w:val="28"/>
          <w:szCs w:val="28"/>
          <w:lang w:eastAsia="ru-RU"/>
        </w:rPr>
        <w:t xml:space="preserve">Хранение файлов электронных документов в результате совершения нотариального действия удаленно. </w:t>
      </w:r>
    </w:p>
    <w:p w:rsidR="0061254D" w:rsidRPr="00596498"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192E58">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596498">
        <w:rPr>
          <w:rFonts w:ascii="Times New Roman" w:eastAsia="Times New Roman" w:hAnsi="Times New Roman" w:cs="Times New Roman"/>
          <w:sz w:val="28"/>
          <w:szCs w:val="28"/>
          <w:lang w:eastAsia="ru-RU"/>
        </w:rPr>
        <w:t>Порядок удостоверения сделок двумя и более нотариусами. Техническое оснащение рабочего места нотариуса, необходимое для совершени</w:t>
      </w:r>
      <w:r>
        <w:rPr>
          <w:rFonts w:ascii="Times New Roman" w:eastAsia="Times New Roman" w:hAnsi="Times New Roman" w:cs="Times New Roman"/>
          <w:sz w:val="28"/>
          <w:szCs w:val="28"/>
          <w:lang w:eastAsia="ru-RU"/>
        </w:rPr>
        <w:t>я</w:t>
      </w:r>
      <w:r w:rsidRPr="00596498">
        <w:rPr>
          <w:rFonts w:ascii="Times New Roman" w:eastAsia="Times New Roman" w:hAnsi="Times New Roman" w:cs="Times New Roman"/>
          <w:sz w:val="28"/>
          <w:szCs w:val="28"/>
          <w:lang w:eastAsia="ru-RU"/>
        </w:rPr>
        <w:t xml:space="preserve"> сделок двумя и более нотариусами. Порядок взаимодействия нотариусов с единой информационной системой нотариата при удостоверении сделки двумя и</w:t>
      </w:r>
      <w:r>
        <w:rPr>
          <w:rFonts w:ascii="Times New Roman" w:eastAsia="Times New Roman" w:hAnsi="Times New Roman" w:cs="Times New Roman"/>
          <w:sz w:val="28"/>
          <w:szCs w:val="28"/>
          <w:lang w:eastAsia="ru-RU"/>
        </w:rPr>
        <w:t> </w:t>
      </w:r>
      <w:r w:rsidRPr="00596498">
        <w:rPr>
          <w:rFonts w:ascii="Times New Roman" w:eastAsia="Times New Roman" w:hAnsi="Times New Roman" w:cs="Times New Roman"/>
          <w:sz w:val="28"/>
          <w:szCs w:val="28"/>
          <w:lang w:eastAsia="ru-RU"/>
        </w:rPr>
        <w:t>более нотариусами. Формирование номенклатурных дел в</w:t>
      </w:r>
      <w:r>
        <w:rPr>
          <w:rFonts w:ascii="Times New Roman" w:eastAsia="Times New Roman" w:hAnsi="Times New Roman" w:cs="Times New Roman"/>
          <w:sz w:val="28"/>
          <w:szCs w:val="28"/>
          <w:lang w:eastAsia="ru-RU"/>
        </w:rPr>
        <w:t> </w:t>
      </w:r>
      <w:r w:rsidRPr="00596498">
        <w:rPr>
          <w:rFonts w:ascii="Times New Roman" w:eastAsia="Times New Roman" w:hAnsi="Times New Roman" w:cs="Times New Roman"/>
          <w:sz w:val="28"/>
          <w:szCs w:val="28"/>
          <w:lang w:eastAsia="ru-RU"/>
        </w:rPr>
        <w:t>результате удостоверения сделок двумя и более нотариусами.</w:t>
      </w:r>
    </w:p>
    <w:p w:rsidR="0061254D" w:rsidRDefault="0061254D" w:rsidP="0061254D">
      <w:pPr>
        <w:spacing w:after="0" w:line="240" w:lineRule="auto"/>
        <w:ind w:firstLine="567"/>
        <w:jc w:val="both"/>
        <w:textAlignment w:val="baseline"/>
        <w:rPr>
          <w:rFonts w:ascii="Times New Roman" w:eastAsia="Times New Roman" w:hAnsi="Times New Roman" w:cs="Times New Roman"/>
          <w:sz w:val="28"/>
          <w:szCs w:val="28"/>
          <w:lang w:eastAsia="ru-RU"/>
        </w:rPr>
      </w:pPr>
      <w:r w:rsidRPr="00596498">
        <w:rPr>
          <w:rFonts w:ascii="Times New Roman" w:eastAsia="Times New Roman" w:hAnsi="Times New Roman" w:cs="Times New Roman"/>
          <w:sz w:val="28"/>
          <w:szCs w:val="28"/>
          <w:lang w:eastAsia="ru-RU"/>
        </w:rPr>
        <w:t>Внесение записей в реестр нотариальных действий, совершаемых удаленно и сделок, удостоверяемых двумя и более нотариусами, единой информационной системы нотариата.</w:t>
      </w:r>
    </w:p>
    <w:p w:rsidR="0061254D" w:rsidRDefault="0061254D" w:rsidP="0061254D">
      <w:pPr>
        <w:spacing w:after="0" w:line="240" w:lineRule="auto"/>
        <w:ind w:firstLine="709"/>
        <w:jc w:val="center"/>
        <w:rPr>
          <w:rFonts w:ascii="Times New Roman" w:eastAsia="Times New Roman" w:hAnsi="Times New Roman" w:cs="Times New Roman"/>
          <w:b/>
          <w:sz w:val="28"/>
          <w:szCs w:val="28"/>
          <w:lang w:eastAsia="ru-RU"/>
        </w:rPr>
      </w:pPr>
    </w:p>
    <w:sectPr w:rsidR="0061254D" w:rsidSect="00C37B52">
      <w:footerReference w:type="default" r:id="rId6"/>
      <w:pgSz w:w="11906" w:h="16838"/>
      <w:pgMar w:top="709"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5D6" w:rsidRDefault="000F5468">
      <w:pPr>
        <w:spacing w:after="0" w:line="240" w:lineRule="auto"/>
      </w:pPr>
      <w:r>
        <w:separator/>
      </w:r>
    </w:p>
  </w:endnote>
  <w:endnote w:type="continuationSeparator" w:id="0">
    <w:p w:rsidR="00E725D6" w:rsidRDefault="000F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043119"/>
      <w:docPartObj>
        <w:docPartGallery w:val="Page Numbers (Bottom of Page)"/>
        <w:docPartUnique/>
      </w:docPartObj>
    </w:sdtPr>
    <w:sdtEndPr/>
    <w:sdtContent>
      <w:p w:rsidR="00855881" w:rsidRDefault="00C37B52">
        <w:pPr>
          <w:pStyle w:val="a3"/>
          <w:jc w:val="center"/>
        </w:pPr>
        <w:r>
          <w:fldChar w:fldCharType="begin"/>
        </w:r>
        <w:r>
          <w:instrText>PAGE   \* MERGEFORMAT</w:instrText>
        </w:r>
        <w:r>
          <w:fldChar w:fldCharType="separate"/>
        </w:r>
        <w:r w:rsidR="00DC6108">
          <w:rPr>
            <w:noProof/>
          </w:rPr>
          <w:t>13</w:t>
        </w:r>
        <w:r>
          <w:fldChar w:fldCharType="end"/>
        </w:r>
      </w:p>
    </w:sdtContent>
  </w:sdt>
  <w:p w:rsidR="00855881" w:rsidRDefault="00DC610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5D6" w:rsidRDefault="000F5468">
      <w:pPr>
        <w:spacing w:after="0" w:line="240" w:lineRule="auto"/>
      </w:pPr>
      <w:r>
        <w:separator/>
      </w:r>
    </w:p>
  </w:footnote>
  <w:footnote w:type="continuationSeparator" w:id="0">
    <w:p w:rsidR="00E725D6" w:rsidRDefault="000F5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52"/>
    <w:rsid w:val="000F5468"/>
    <w:rsid w:val="0061254D"/>
    <w:rsid w:val="00836230"/>
    <w:rsid w:val="00AC79CF"/>
    <w:rsid w:val="00C37B52"/>
    <w:rsid w:val="00DC6108"/>
    <w:rsid w:val="00E7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3599"/>
  <w15:chartTrackingRefBased/>
  <w15:docId w15:val="{FB0C2094-7D8A-4009-A698-64083FFF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B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37B5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37B52"/>
  </w:style>
  <w:style w:type="character" w:customStyle="1" w:styleId="2">
    <w:name w:val="Заголовок №2_"/>
    <w:link w:val="20"/>
    <w:uiPriority w:val="99"/>
    <w:rsid w:val="00C37B52"/>
    <w:rPr>
      <w:rFonts w:ascii="Times New Roman" w:hAnsi="Times New Roman" w:cs="Times New Roman"/>
      <w:b/>
      <w:bCs/>
      <w:sz w:val="27"/>
      <w:szCs w:val="27"/>
      <w:shd w:val="clear" w:color="auto" w:fill="FFFFFF"/>
    </w:rPr>
  </w:style>
  <w:style w:type="paragraph" w:customStyle="1" w:styleId="20">
    <w:name w:val="Заголовок №2"/>
    <w:basedOn w:val="a"/>
    <w:link w:val="2"/>
    <w:uiPriority w:val="99"/>
    <w:rsid w:val="00C37B52"/>
    <w:pPr>
      <w:shd w:val="clear" w:color="auto" w:fill="FFFFFF"/>
      <w:spacing w:after="0" w:line="278" w:lineRule="exact"/>
      <w:jc w:val="both"/>
      <w:outlineLvl w:val="1"/>
    </w:pPr>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4505</Words>
  <Characters>25679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Склярова Наталья Дмитриевна</dc:creator>
  <cp:keywords/>
  <dc:description/>
  <cp:lastModifiedBy>Ольга Викторовна Орешкина</cp:lastModifiedBy>
  <cp:revision>4</cp:revision>
  <dcterms:created xsi:type="dcterms:W3CDTF">2023-01-11T15:01:00Z</dcterms:created>
  <dcterms:modified xsi:type="dcterms:W3CDTF">2024-01-09T12:00:00Z</dcterms:modified>
</cp:coreProperties>
</file>